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Times New Roman"/>
          <w:sz w:val="32"/>
          <w:szCs w:val="32"/>
        </w:rPr>
      </w:pPr>
      <w:r>
        <w:rPr>
          <w:rFonts w:hint="eastAsia" w:ascii="黑体" w:hAnsi="黑体" w:eastAsia="黑体" w:cs="Times New Roman"/>
          <w:sz w:val="32"/>
          <w:szCs w:val="32"/>
        </w:rPr>
        <w:t>附件</w:t>
      </w:r>
    </w:p>
    <w:p>
      <w:pPr>
        <w:jc w:val="left"/>
        <w:rPr>
          <w:rFonts w:ascii="方正大标宋_GBK" w:hAnsi="方正大标宋_GBK" w:eastAsia="方正大标宋_GBK" w:cs="方正大标宋_GBK"/>
          <w:sz w:val="72"/>
          <w:szCs w:val="72"/>
        </w:rPr>
      </w:pPr>
    </w:p>
    <w:p>
      <w:pPr>
        <w:jc w:val="left"/>
        <w:rPr>
          <w:rFonts w:ascii="方正大标宋_GBK" w:hAnsi="方正大标宋_GBK" w:eastAsia="方正大标宋_GBK" w:cs="方正大标宋_GBK"/>
          <w:sz w:val="72"/>
          <w:szCs w:val="72"/>
        </w:rPr>
      </w:pPr>
      <w:bookmarkStart w:id="0" w:name="_GoBack"/>
      <w:bookmarkEnd w:id="0"/>
    </w:p>
    <w:p>
      <w:pPr>
        <w:jc w:val="center"/>
        <w:rPr>
          <w:rFonts w:hint="eastAsia" w:ascii="方正小标宋简体" w:hAnsi="方正小标宋简体" w:eastAsia="方正小标宋简体" w:cs="方正小标宋简体"/>
          <w:b w:val="0"/>
          <w:bCs/>
          <w:sz w:val="52"/>
          <w:szCs w:val="52"/>
        </w:rPr>
      </w:pPr>
      <w:r>
        <w:rPr>
          <w:rFonts w:hint="eastAsia" w:ascii="方正小标宋简体" w:hAnsi="方正小标宋简体" w:eastAsia="方正小标宋简体" w:cs="方正小标宋简体"/>
          <w:b w:val="0"/>
          <w:bCs/>
          <w:w w:val="90"/>
          <w:sz w:val="52"/>
          <w:szCs w:val="52"/>
        </w:rPr>
        <w:t>佛山市城市家庭居室装饰装修工程</w:t>
      </w:r>
      <w:r>
        <w:rPr>
          <w:rFonts w:hint="eastAsia" w:ascii="方正小标宋简体" w:hAnsi="方正小标宋简体" w:eastAsia="方正小标宋简体" w:cs="方正小标宋简体"/>
          <w:b w:val="0"/>
          <w:bCs/>
          <w:sz w:val="52"/>
          <w:szCs w:val="52"/>
        </w:rPr>
        <w:t>施工合同</w:t>
      </w:r>
    </w:p>
    <w:p>
      <w:pPr>
        <w:jc w:val="center"/>
        <w:rPr>
          <w:rFonts w:ascii="仿宋" w:hAnsi="仿宋" w:eastAsia="仿宋" w:cs="仿宋"/>
          <w:b/>
          <w:sz w:val="44"/>
          <w:szCs w:val="44"/>
        </w:rPr>
      </w:pPr>
      <w:r>
        <w:rPr>
          <w:rFonts w:hint="eastAsia" w:ascii="仿宋" w:hAnsi="仿宋" w:eastAsia="仿宋" w:cs="仿宋"/>
          <w:b/>
          <w:sz w:val="44"/>
          <w:szCs w:val="44"/>
        </w:rPr>
        <w:t>（示范文本）</w:t>
      </w:r>
    </w:p>
    <w:p>
      <w:pPr>
        <w:jc w:val="center"/>
        <w:rPr>
          <w:rFonts w:ascii="Times New Roman" w:hAnsi="Times New Roman" w:eastAsia="仿宋_GB2312" w:cs="Times New Roman"/>
          <w:sz w:val="28"/>
          <w:szCs w:val="28"/>
        </w:rPr>
      </w:pPr>
    </w:p>
    <w:p>
      <w:pPr>
        <w:jc w:val="center"/>
        <w:rPr>
          <w:rFonts w:ascii="Times New Roman" w:hAnsi="Times New Roman" w:eastAsia="仿宋_GB2312" w:cs="Times New Roman"/>
          <w:sz w:val="36"/>
          <w:szCs w:val="36"/>
        </w:rPr>
      </w:pPr>
    </w:p>
    <w:p>
      <w:pPr>
        <w:rPr>
          <w:rFonts w:ascii="Times New Roman" w:hAnsi="Times New Roman" w:eastAsia="仿宋_GB2312" w:cs="Times New Roman"/>
          <w:sz w:val="28"/>
          <w:szCs w:val="28"/>
        </w:rPr>
      </w:pPr>
    </w:p>
    <w:p>
      <w:pPr>
        <w:rPr>
          <w:rFonts w:ascii="方正大标宋简体" w:eastAsia="方正大标宋简体"/>
          <w:sz w:val="44"/>
          <w:szCs w:val="44"/>
        </w:rPr>
      </w:pPr>
    </w:p>
    <w:p>
      <w:pPr>
        <w:jc w:val="center"/>
        <w:rPr>
          <w:rFonts w:ascii="黑体" w:hAnsi="黑体" w:eastAsia="黑体" w:cs="黑体"/>
          <w:sz w:val="28"/>
          <w:szCs w:val="28"/>
        </w:rPr>
      </w:pPr>
      <w:r>
        <w:rPr>
          <w:rFonts w:hint="eastAsia" w:ascii="黑体" w:hAnsi="黑体" w:eastAsia="黑体" w:cs="黑体"/>
          <w:sz w:val="28"/>
          <w:szCs w:val="28"/>
        </w:rPr>
        <w:t>发包方（甲方）：__________________</w:t>
      </w:r>
    </w:p>
    <w:p>
      <w:pPr>
        <w:jc w:val="center"/>
        <w:rPr>
          <w:rFonts w:ascii="黑体" w:hAnsi="黑体" w:eastAsia="黑体" w:cs="黑体"/>
          <w:sz w:val="28"/>
          <w:szCs w:val="28"/>
        </w:rPr>
      </w:pPr>
    </w:p>
    <w:p>
      <w:pPr>
        <w:jc w:val="center"/>
        <w:rPr>
          <w:rFonts w:ascii="黑体" w:hAnsi="黑体" w:eastAsia="黑体" w:cs="黑体"/>
          <w:sz w:val="28"/>
          <w:szCs w:val="28"/>
        </w:rPr>
      </w:pPr>
      <w:r>
        <w:rPr>
          <w:rFonts w:hint="eastAsia" w:ascii="黑体" w:hAnsi="黑体" w:eastAsia="黑体" w:cs="黑体"/>
          <w:sz w:val="28"/>
          <w:szCs w:val="28"/>
        </w:rPr>
        <w:t>承包方（乙方）：__________________</w:t>
      </w:r>
    </w:p>
    <w:p>
      <w:pPr>
        <w:jc w:val="center"/>
        <w:rPr>
          <w:rFonts w:ascii="仿宋" w:hAnsi="仿宋" w:eastAsia="仿宋" w:cs="仿宋"/>
          <w:sz w:val="28"/>
          <w:szCs w:val="28"/>
        </w:rPr>
      </w:pPr>
    </w:p>
    <w:p>
      <w:pPr>
        <w:adjustRightInd w:val="0"/>
        <w:snapToGrid w:val="0"/>
        <w:spacing w:line="400" w:lineRule="exact"/>
        <w:jc w:val="left"/>
        <w:rPr>
          <w:rFonts w:ascii="仿宋" w:hAnsi="仿宋" w:eastAsia="仿宋" w:cs="仿宋"/>
          <w:spacing w:val="28"/>
          <w:sz w:val="36"/>
          <w:szCs w:val="36"/>
        </w:rPr>
      </w:pPr>
    </w:p>
    <w:p>
      <w:pPr>
        <w:adjustRightInd w:val="0"/>
        <w:snapToGrid w:val="0"/>
        <w:spacing w:line="400" w:lineRule="exact"/>
        <w:jc w:val="left"/>
        <w:rPr>
          <w:rFonts w:ascii="仿宋" w:hAnsi="仿宋" w:eastAsia="仿宋" w:cs="仿宋"/>
          <w:spacing w:val="28"/>
          <w:sz w:val="36"/>
          <w:szCs w:val="36"/>
        </w:rPr>
      </w:pPr>
    </w:p>
    <w:p>
      <w:pPr>
        <w:adjustRightInd w:val="0"/>
        <w:snapToGrid w:val="0"/>
        <w:spacing w:line="400" w:lineRule="exact"/>
        <w:jc w:val="left"/>
        <w:rPr>
          <w:rFonts w:ascii="仿宋" w:hAnsi="仿宋" w:eastAsia="仿宋" w:cs="仿宋"/>
          <w:spacing w:val="28"/>
          <w:sz w:val="36"/>
          <w:szCs w:val="36"/>
        </w:rPr>
      </w:pPr>
    </w:p>
    <w:p>
      <w:pPr>
        <w:adjustRightInd w:val="0"/>
        <w:snapToGrid w:val="0"/>
        <w:spacing w:line="400" w:lineRule="exact"/>
        <w:jc w:val="left"/>
        <w:rPr>
          <w:rFonts w:ascii="仿宋" w:hAnsi="仿宋" w:eastAsia="仿宋" w:cs="仿宋"/>
          <w:spacing w:val="28"/>
          <w:sz w:val="36"/>
          <w:szCs w:val="36"/>
        </w:rPr>
      </w:pPr>
    </w:p>
    <w:p>
      <w:pPr>
        <w:adjustRightInd w:val="0"/>
        <w:snapToGrid w:val="0"/>
        <w:spacing w:line="400" w:lineRule="exact"/>
        <w:jc w:val="left"/>
        <w:rPr>
          <w:rFonts w:ascii="仿宋" w:hAnsi="仿宋" w:eastAsia="仿宋" w:cs="仿宋"/>
          <w:spacing w:val="28"/>
          <w:sz w:val="36"/>
          <w:szCs w:val="36"/>
        </w:rPr>
      </w:pPr>
    </w:p>
    <w:p>
      <w:pPr>
        <w:adjustRightInd w:val="0"/>
        <w:snapToGrid w:val="0"/>
        <w:jc w:val="center"/>
        <w:rPr>
          <w:rFonts w:ascii="黑体" w:hAnsi="黑体" w:eastAsia="黑体" w:cs="黑体"/>
          <w:sz w:val="28"/>
          <w:szCs w:val="28"/>
        </w:rPr>
      </w:pPr>
    </w:p>
    <w:p>
      <w:pPr>
        <w:adjustRightInd w:val="0"/>
        <w:snapToGrid w:val="0"/>
        <w:jc w:val="center"/>
        <w:rPr>
          <w:rFonts w:ascii="黑体" w:hAnsi="黑体" w:eastAsia="黑体" w:cs="黑体"/>
          <w:sz w:val="28"/>
          <w:szCs w:val="28"/>
        </w:rPr>
      </w:pPr>
      <w:r>
        <w:rPr>
          <w:rFonts w:hint="eastAsia" w:ascii="黑体" w:hAnsi="黑体" w:eastAsia="黑体" w:cs="黑体"/>
          <w:sz w:val="28"/>
          <w:szCs w:val="28"/>
        </w:rPr>
        <w:t>佛山市建筑业协会</w:t>
      </w:r>
    </w:p>
    <w:p>
      <w:pPr>
        <w:adjustRightInd w:val="0"/>
        <w:snapToGrid w:val="0"/>
        <w:spacing w:line="400" w:lineRule="exact"/>
        <w:jc w:val="left"/>
        <w:rPr>
          <w:rFonts w:ascii="仿宋" w:hAnsi="仿宋" w:eastAsia="仿宋" w:cs="仿宋"/>
          <w:b/>
          <w:bCs/>
          <w:sz w:val="44"/>
          <w:szCs w:val="44"/>
        </w:rPr>
      </w:pPr>
    </w:p>
    <w:p>
      <w:pPr>
        <w:rPr>
          <w:rFonts w:ascii="仿宋" w:hAnsi="仿宋" w:eastAsia="仿宋" w:cs="仿宋"/>
          <w:b/>
          <w:bCs/>
          <w:sz w:val="32"/>
          <w:szCs w:val="32"/>
        </w:rPr>
        <w:sectPr>
          <w:footerReference r:id="rId3" w:type="default"/>
          <w:pgSz w:w="11906" w:h="16838"/>
          <w:pgMar w:top="1440" w:right="1800" w:bottom="1440" w:left="1800" w:header="851" w:footer="992" w:gutter="0"/>
          <w:cols w:space="425" w:num="1"/>
          <w:docGrid w:type="lines" w:linePitch="312" w:charSpace="0"/>
        </w:sectPr>
      </w:pPr>
    </w:p>
    <w:p>
      <w:pPr>
        <w:spacing w:before="156" w:beforeLines="50" w:after="156" w:afterLines="50"/>
        <w:jc w:val="center"/>
        <w:rPr>
          <w:rFonts w:ascii="仿宋" w:hAnsi="仿宋" w:eastAsia="仿宋" w:cs="仿宋"/>
          <w:sz w:val="28"/>
          <w:szCs w:val="28"/>
        </w:rPr>
      </w:pPr>
      <w:r>
        <w:rPr>
          <w:rFonts w:hint="eastAsia" w:ascii="仿宋" w:hAnsi="仿宋" w:eastAsia="仿宋" w:cs="仿宋"/>
          <w:b/>
          <w:bCs/>
          <w:sz w:val="28"/>
          <w:szCs w:val="28"/>
        </w:rPr>
        <w:t>使  用  说  明</w:t>
      </w:r>
    </w:p>
    <w:p>
      <w:pPr>
        <w:spacing w:line="360" w:lineRule="auto"/>
        <w:ind w:firstLine="480" w:firstLineChars="200"/>
        <w:rPr>
          <w:rFonts w:ascii="仿宋" w:hAnsi="仿宋" w:eastAsia="仿宋" w:cs="仿宋"/>
          <w:sz w:val="24"/>
        </w:rPr>
      </w:pPr>
      <w:r>
        <w:rPr>
          <w:rFonts w:hint="eastAsia" w:ascii="仿宋" w:hAnsi="仿宋" w:eastAsia="仿宋" w:cs="仿宋"/>
          <w:sz w:val="24"/>
        </w:rPr>
        <w:t>1.家庭室内装饰装修工程是一项涉及民生工程</w:t>
      </w:r>
      <w:r>
        <w:rPr>
          <w:rFonts w:hint="eastAsia" w:ascii="仿宋" w:hAnsi="仿宋" w:eastAsia="仿宋" w:cs="仿宋"/>
          <w:sz w:val="24"/>
          <w:lang w:eastAsia="zh-CN"/>
        </w:rPr>
        <w:t>、</w:t>
      </w:r>
      <w:r>
        <w:rPr>
          <w:rFonts w:hint="eastAsia" w:ascii="仿宋" w:hAnsi="仿宋" w:eastAsia="仿宋" w:cs="仿宋"/>
          <w:sz w:val="24"/>
        </w:rPr>
        <w:t>专业性较强</w:t>
      </w:r>
      <w:r>
        <w:rPr>
          <w:rFonts w:hint="eastAsia" w:ascii="仿宋" w:hAnsi="仿宋" w:eastAsia="仿宋" w:cs="仿宋"/>
          <w:sz w:val="24"/>
          <w:lang w:eastAsia="zh-CN"/>
        </w:rPr>
        <w:t>、</w:t>
      </w:r>
      <w:r>
        <w:rPr>
          <w:rFonts w:hint="eastAsia" w:ascii="仿宋" w:hAnsi="仿宋" w:eastAsia="仿宋" w:cs="仿宋"/>
          <w:sz w:val="24"/>
        </w:rPr>
        <w:t>合同履约期长的居民消费支出，为更好地维护双方当事人的合法权益，制定本合同示范文本。</w:t>
      </w:r>
    </w:p>
    <w:p>
      <w:pPr>
        <w:spacing w:line="360" w:lineRule="auto"/>
        <w:ind w:firstLine="480" w:firstLineChars="200"/>
        <w:rPr>
          <w:rFonts w:ascii="仿宋" w:hAnsi="仿宋" w:eastAsia="仿宋" w:cs="仿宋"/>
          <w:sz w:val="24"/>
        </w:rPr>
      </w:pPr>
      <w:r>
        <w:rPr>
          <w:rFonts w:hint="eastAsia" w:ascii="仿宋" w:hAnsi="仿宋" w:eastAsia="仿宋" w:cs="仿宋"/>
          <w:sz w:val="24"/>
        </w:rPr>
        <w:t>2.本合同文本根据《中华人民共和国民法典》、《中华人民共和国消费者权益保护法》、《住宅室内装饰装修管理办法》等法律、法规、规章制定，适用于城市范围内，业主或者住宅使用人作为发包方的家庭室</w:t>
      </w:r>
      <w:r>
        <w:rPr>
          <w:rFonts w:ascii="仿宋" w:hAnsi="仿宋" w:eastAsia="仿宋" w:cs="仿宋"/>
          <w:sz w:val="24"/>
        </w:rPr>
        <w:t>内</w:t>
      </w:r>
      <w:r>
        <w:rPr>
          <w:rFonts w:hint="eastAsia" w:ascii="仿宋" w:hAnsi="仿宋" w:eastAsia="仿宋" w:cs="仿宋"/>
          <w:sz w:val="24"/>
        </w:rPr>
        <w:t>装饰装修工程，供合同签订当事人参照使用。</w:t>
      </w:r>
    </w:p>
    <w:p>
      <w:pPr>
        <w:spacing w:line="360" w:lineRule="auto"/>
        <w:ind w:firstLine="480" w:firstLineChars="200"/>
        <w:rPr>
          <w:rFonts w:ascii="仿宋" w:hAnsi="仿宋" w:eastAsia="仿宋" w:cs="仿宋"/>
          <w:sz w:val="24"/>
        </w:rPr>
      </w:pPr>
      <w:r>
        <w:rPr>
          <w:rFonts w:hint="eastAsia" w:ascii="仿宋" w:hAnsi="仿宋" w:eastAsia="仿宋" w:cs="仿宋"/>
          <w:sz w:val="24"/>
        </w:rPr>
        <w:t>3.参照</w:t>
      </w:r>
      <w:r>
        <w:rPr>
          <w:rFonts w:ascii="仿宋" w:hAnsi="仿宋" w:eastAsia="仿宋" w:cs="仿宋"/>
          <w:sz w:val="24"/>
        </w:rPr>
        <w:t>合同示范文本订</w:t>
      </w:r>
      <w:r>
        <w:rPr>
          <w:rFonts w:hint="eastAsia" w:ascii="仿宋" w:hAnsi="仿宋" w:eastAsia="仿宋" w:cs="仿宋"/>
          <w:sz w:val="24"/>
        </w:rPr>
        <w:t>立</w:t>
      </w:r>
      <w:r>
        <w:rPr>
          <w:rFonts w:ascii="仿宋" w:hAnsi="仿宋" w:eastAsia="仿宋" w:cs="仿宋"/>
          <w:sz w:val="24"/>
        </w:rPr>
        <w:t>合同的，</w:t>
      </w:r>
      <w:r>
        <w:rPr>
          <w:rFonts w:hint="eastAsia" w:ascii="仿宋" w:hAnsi="仿宋" w:eastAsia="仿宋" w:cs="仿宋"/>
          <w:sz w:val="24"/>
        </w:rPr>
        <w:t>当</w:t>
      </w:r>
      <w:r>
        <w:rPr>
          <w:rFonts w:ascii="仿宋" w:hAnsi="仿宋" w:eastAsia="仿宋" w:cs="仿宋"/>
          <w:sz w:val="24"/>
        </w:rPr>
        <w:t>事人应充分理解合同中条款的内容，并自行承担合同订立履行所发生的法律后果</w:t>
      </w:r>
      <w:r>
        <w:rPr>
          <w:rFonts w:hint="eastAsia" w:ascii="仿宋" w:hAnsi="仿宋" w:eastAsia="仿宋" w:cs="仿宋"/>
          <w:sz w:val="24"/>
        </w:rPr>
        <w:t>。当事</w:t>
      </w:r>
      <w:r>
        <w:rPr>
          <w:rFonts w:ascii="仿宋" w:hAnsi="仿宋" w:eastAsia="仿宋" w:cs="仿宋"/>
          <w:sz w:val="24"/>
        </w:rPr>
        <w:t>人</w:t>
      </w:r>
      <w:r>
        <w:rPr>
          <w:rFonts w:hint="eastAsia" w:ascii="仿宋" w:hAnsi="仿宋" w:eastAsia="仿宋" w:cs="仿宋"/>
          <w:sz w:val="24"/>
        </w:rPr>
        <w:t>对</w:t>
      </w:r>
      <w:r>
        <w:rPr>
          <w:rFonts w:ascii="仿宋" w:hAnsi="仿宋" w:eastAsia="仿宋" w:cs="仿宋"/>
          <w:sz w:val="24"/>
        </w:rPr>
        <w:t>合同条款理解发生争议的，应按照有关法律法规规定对条款进行解释。</w:t>
      </w:r>
    </w:p>
    <w:p>
      <w:pPr>
        <w:spacing w:line="360" w:lineRule="auto"/>
        <w:ind w:firstLine="480" w:firstLineChars="200"/>
        <w:rPr>
          <w:rFonts w:ascii="仿宋" w:hAnsi="仿宋" w:eastAsia="仿宋" w:cs="仿宋"/>
          <w:sz w:val="24"/>
        </w:rPr>
      </w:pPr>
      <w:r>
        <w:rPr>
          <w:rFonts w:hint="eastAsia" w:ascii="仿宋" w:hAnsi="仿宋" w:eastAsia="仿宋" w:cs="仿宋"/>
          <w:sz w:val="24"/>
        </w:rPr>
        <w:t>4.本合同填写时，文本中下划线空格部分（含附件）不得留空，如某项条文中的空格不约定，应当在空格处填写“不采用”或“/”删除。</w:t>
      </w:r>
    </w:p>
    <w:p>
      <w:pPr>
        <w:spacing w:line="360" w:lineRule="auto"/>
        <w:ind w:firstLine="480" w:firstLineChars="200"/>
        <w:rPr>
          <w:rFonts w:ascii="仿宋" w:hAnsi="仿宋" w:eastAsia="仿宋" w:cs="仿宋"/>
          <w:sz w:val="24"/>
        </w:rPr>
      </w:pPr>
      <w:r>
        <w:rPr>
          <w:rFonts w:hint="eastAsia" w:ascii="仿宋" w:hAnsi="仿宋" w:eastAsia="仿宋" w:cs="仿宋"/>
          <w:sz w:val="24"/>
        </w:rPr>
        <w:t>5.除合同另有约定外，本合同所指“日”均为“自然日”。</w:t>
      </w:r>
    </w:p>
    <w:p>
      <w:pPr>
        <w:spacing w:line="360" w:lineRule="auto"/>
        <w:ind w:firstLine="480" w:firstLineChars="200"/>
        <w:rPr>
          <w:rFonts w:ascii="仿宋" w:hAnsi="仿宋" w:eastAsia="仿宋" w:cs="仿宋"/>
          <w:sz w:val="24"/>
          <w:u w:val="single"/>
        </w:rPr>
      </w:pPr>
      <w:r>
        <w:rPr>
          <w:rFonts w:hint="eastAsia" w:ascii="仿宋" w:hAnsi="仿宋" w:eastAsia="仿宋" w:cs="仿宋"/>
          <w:sz w:val="24"/>
        </w:rPr>
        <w:t>6.本示范合同文本请在官方门户网站下载，下载地址为：佛山市建筑业协会网站（www.fsjx.org）。</w:t>
      </w:r>
    </w:p>
    <w:p>
      <w:pPr>
        <w:rPr>
          <w:rFonts w:ascii="仿宋" w:hAnsi="仿宋" w:eastAsia="仿宋" w:cs="仿宋"/>
          <w:b/>
          <w:bCs/>
          <w:sz w:val="44"/>
          <w:szCs w:val="44"/>
        </w:rPr>
      </w:pPr>
    </w:p>
    <w:p>
      <w:pPr>
        <w:rPr>
          <w:rFonts w:ascii="仿宋" w:hAnsi="仿宋" w:eastAsia="仿宋" w:cs="仿宋"/>
          <w:b/>
          <w:bCs/>
          <w:sz w:val="44"/>
          <w:szCs w:val="44"/>
        </w:rPr>
      </w:pPr>
    </w:p>
    <w:p>
      <w:pPr>
        <w:spacing w:before="156" w:beforeLines="50" w:after="156" w:afterLines="50"/>
        <w:rPr>
          <w:rFonts w:ascii="仿宋" w:hAnsi="仿宋" w:eastAsia="仿宋" w:cs="仿宋"/>
          <w:b/>
          <w:bCs/>
          <w:sz w:val="44"/>
          <w:szCs w:val="44"/>
        </w:rPr>
      </w:pPr>
    </w:p>
    <w:p>
      <w:pPr>
        <w:spacing w:before="156" w:beforeLines="50" w:after="156" w:afterLines="50"/>
        <w:rPr>
          <w:rFonts w:ascii="仿宋" w:hAnsi="仿宋" w:eastAsia="仿宋" w:cs="仿宋"/>
          <w:b/>
          <w:bCs/>
          <w:sz w:val="44"/>
          <w:szCs w:val="44"/>
        </w:rPr>
      </w:pPr>
    </w:p>
    <w:p>
      <w:pPr>
        <w:spacing w:before="156" w:beforeLines="50" w:after="156" w:afterLines="50"/>
        <w:rPr>
          <w:rFonts w:ascii="仿宋" w:hAnsi="仿宋" w:eastAsia="仿宋" w:cs="仿宋"/>
          <w:b/>
          <w:bCs/>
          <w:sz w:val="44"/>
          <w:szCs w:val="44"/>
        </w:rPr>
      </w:pPr>
    </w:p>
    <w:p>
      <w:pPr>
        <w:spacing w:before="156" w:beforeLines="50" w:after="156" w:afterLines="50"/>
        <w:rPr>
          <w:rFonts w:ascii="仿宋" w:hAnsi="仿宋" w:eastAsia="仿宋" w:cs="仿宋"/>
          <w:b/>
          <w:bCs/>
          <w:sz w:val="44"/>
          <w:szCs w:val="44"/>
        </w:rPr>
      </w:pPr>
    </w:p>
    <w:p>
      <w:pPr>
        <w:spacing w:before="156" w:beforeLines="50" w:after="156" w:afterLines="50"/>
        <w:rPr>
          <w:rFonts w:ascii="仿宋" w:hAnsi="仿宋" w:eastAsia="仿宋" w:cs="仿宋"/>
          <w:b/>
          <w:bCs/>
          <w:sz w:val="44"/>
          <w:szCs w:val="44"/>
        </w:rPr>
      </w:pPr>
    </w:p>
    <w:p>
      <w:pPr>
        <w:spacing w:before="156" w:beforeLines="50" w:after="156" w:afterLines="50"/>
        <w:jc w:val="center"/>
        <w:rPr>
          <w:rFonts w:ascii="仿宋" w:hAnsi="仿宋" w:eastAsia="仿宋" w:cs="仿宋"/>
          <w:b/>
          <w:bCs/>
          <w:sz w:val="44"/>
          <w:szCs w:val="44"/>
        </w:rPr>
      </w:pPr>
    </w:p>
    <w:p>
      <w:pPr>
        <w:spacing w:before="156" w:beforeLines="50" w:after="156" w:afterLines="50"/>
        <w:jc w:val="center"/>
        <w:rPr>
          <w:rFonts w:ascii="仿宋" w:hAnsi="仿宋" w:eastAsia="仿宋" w:cs="仿宋"/>
          <w:b/>
          <w:bCs/>
          <w:sz w:val="44"/>
          <w:szCs w:val="44"/>
        </w:rPr>
      </w:pPr>
    </w:p>
    <w:p>
      <w:pPr>
        <w:spacing w:before="156" w:beforeLines="50" w:after="156" w:afterLines="50"/>
        <w:jc w:val="center"/>
        <w:rPr>
          <w:rFonts w:ascii="仿宋" w:hAnsi="仿宋" w:eastAsia="仿宋" w:cs="仿宋"/>
          <w:b/>
          <w:bCs/>
          <w:sz w:val="44"/>
          <w:szCs w:val="44"/>
        </w:rPr>
      </w:pPr>
      <w:r>
        <w:rPr>
          <w:rFonts w:hint="eastAsia" w:ascii="仿宋" w:hAnsi="仿宋" w:eastAsia="仿宋" w:cs="仿宋"/>
          <w:b/>
          <w:bCs/>
          <w:sz w:val="44"/>
          <w:szCs w:val="44"/>
        </w:rPr>
        <w:t>城市家庭居室装饰装修工程施工合同</w:t>
      </w:r>
    </w:p>
    <w:p>
      <w:pPr>
        <w:spacing w:before="156" w:beforeLines="50" w:after="156" w:afterLines="50"/>
        <w:jc w:val="center"/>
        <w:rPr>
          <w:rFonts w:ascii="仿宋" w:hAnsi="仿宋" w:eastAsia="仿宋" w:cs="仿宋"/>
          <w:b/>
          <w:bCs/>
          <w:sz w:val="44"/>
          <w:szCs w:val="44"/>
        </w:rPr>
      </w:pPr>
    </w:p>
    <w:p>
      <w:pPr>
        <w:spacing w:before="312" w:beforeLines="100" w:after="312" w:afterLines="100"/>
        <w:jc w:val="left"/>
        <w:rPr>
          <w:rFonts w:ascii="仿宋" w:hAnsi="仿宋" w:eastAsia="仿宋" w:cs="仿宋"/>
          <w:sz w:val="24"/>
          <w:u w:val="single"/>
        </w:rPr>
      </w:pPr>
      <w:r>
        <w:rPr>
          <w:rFonts w:hint="eastAsia" w:ascii="仿宋" w:hAnsi="仿宋" w:eastAsia="仿宋" w:cs="仿宋"/>
          <w:sz w:val="24"/>
        </w:rPr>
        <w:t>发包方：（以下简称甲方）：</w:t>
      </w:r>
    </w:p>
    <w:p>
      <w:pPr>
        <w:spacing w:before="312" w:beforeLines="100" w:after="312" w:afterLines="100"/>
        <w:jc w:val="left"/>
        <w:rPr>
          <w:rFonts w:ascii="仿宋" w:hAnsi="仿宋" w:eastAsia="仿宋" w:cs="仿宋"/>
          <w:sz w:val="24"/>
          <w:u w:val="single"/>
        </w:rPr>
      </w:pPr>
      <w:r>
        <w:rPr>
          <w:rFonts w:hint="eastAsia" w:ascii="仿宋" w:hAnsi="仿宋" w:eastAsia="仿宋" w:cs="仿宋"/>
          <w:sz w:val="24"/>
        </w:rPr>
        <w:t>住所：电话：</w:t>
      </w:r>
    </w:p>
    <w:p>
      <w:pPr>
        <w:spacing w:before="312" w:beforeLines="100" w:after="312" w:afterLines="100"/>
        <w:jc w:val="left"/>
        <w:rPr>
          <w:rFonts w:ascii="仿宋" w:hAnsi="仿宋" w:eastAsia="仿宋" w:cs="仿宋"/>
          <w:sz w:val="24"/>
          <w:u w:val="single"/>
        </w:rPr>
      </w:pPr>
      <w:r>
        <w:rPr>
          <w:rFonts w:hint="eastAsia" w:ascii="仿宋" w:hAnsi="仿宋" w:eastAsia="仿宋" w:cs="仿宋"/>
          <w:sz w:val="24"/>
        </w:rPr>
        <w:t>委托代理人：电话：</w:t>
      </w:r>
    </w:p>
    <w:p>
      <w:pPr>
        <w:spacing w:before="312" w:beforeLines="100" w:after="312" w:afterLines="100"/>
        <w:jc w:val="left"/>
        <w:rPr>
          <w:rFonts w:ascii="仿宋" w:hAnsi="仿宋" w:eastAsia="仿宋" w:cs="仿宋"/>
          <w:sz w:val="24"/>
        </w:rPr>
      </w:pPr>
      <w:r>
        <w:rPr>
          <w:rFonts w:hint="eastAsia" w:ascii="仿宋" w:hAnsi="仿宋" w:eastAsia="仿宋" w:cs="仿宋"/>
          <w:sz w:val="24"/>
        </w:rPr>
        <w:t>承包方：（以下简称乙方）</w:t>
      </w:r>
    </w:p>
    <w:p>
      <w:pPr>
        <w:spacing w:before="312" w:beforeLines="100" w:after="312" w:afterLines="100"/>
        <w:jc w:val="left"/>
        <w:rPr>
          <w:rFonts w:ascii="仿宋" w:hAnsi="仿宋" w:eastAsia="仿宋" w:cs="仿宋"/>
          <w:sz w:val="24"/>
          <w:u w:val="single"/>
        </w:rPr>
      </w:pPr>
      <w:r>
        <w:rPr>
          <w:rFonts w:hint="eastAsia" w:ascii="仿宋" w:hAnsi="仿宋" w:eastAsia="仿宋" w:cs="仿宋"/>
          <w:sz w:val="24"/>
        </w:rPr>
        <w:t>住所：电话：</w:t>
      </w:r>
    </w:p>
    <w:p>
      <w:pPr>
        <w:spacing w:before="312" w:beforeLines="100" w:after="312" w:afterLines="100"/>
        <w:jc w:val="left"/>
        <w:rPr>
          <w:rFonts w:ascii="仿宋" w:hAnsi="仿宋" w:eastAsia="仿宋" w:cs="仿宋"/>
          <w:sz w:val="24"/>
          <w:u w:val="single"/>
        </w:rPr>
      </w:pPr>
      <w:r>
        <w:rPr>
          <w:rFonts w:hint="eastAsia" w:ascii="仿宋" w:hAnsi="仿宋" w:eastAsia="仿宋" w:cs="仿宋"/>
          <w:sz w:val="24"/>
        </w:rPr>
        <w:t>委托代理人：电话：</w:t>
      </w:r>
    </w:p>
    <w:p>
      <w:pPr>
        <w:spacing w:before="312" w:beforeLines="100" w:after="312" w:afterLines="100"/>
        <w:jc w:val="left"/>
        <w:rPr>
          <w:rFonts w:ascii="仿宋" w:hAnsi="仿宋" w:eastAsia="仿宋" w:cs="仿宋"/>
          <w:sz w:val="24"/>
        </w:rPr>
      </w:pPr>
      <w:r>
        <w:rPr>
          <w:rFonts w:hint="eastAsia" w:ascii="仿宋" w:hAnsi="仿宋" w:eastAsia="仿宋" w:cs="仿宋"/>
          <w:sz w:val="24"/>
        </w:rPr>
        <w:t>现场施工负责人：电话：</w:t>
      </w:r>
    </w:p>
    <w:p>
      <w:pPr>
        <w:spacing w:line="300" w:lineRule="auto"/>
        <w:ind w:firstLine="480" w:firstLineChars="200"/>
        <w:rPr>
          <w:rFonts w:ascii="仿宋" w:hAnsi="仿宋" w:eastAsia="仿宋" w:cs="仿宋"/>
          <w:sz w:val="24"/>
        </w:rPr>
      </w:pPr>
      <w:r>
        <w:rPr>
          <w:rFonts w:hint="eastAsia" w:ascii="仿宋" w:hAnsi="仿宋" w:eastAsia="仿宋" w:cs="仿宋"/>
          <w:sz w:val="24"/>
        </w:rPr>
        <w:t>根据《中华人民共和国民法典》《中华人民共和国消费者权益保护法》《住宅室内装饰装修管理办法》等法律、法规、规章的规定，遵循平等、自愿、公平和诚实信用的原则，甲、乙双方就家庭室内装饰装修工程施工及有关事项协商一致，共同达成如下协议，以资共同遵守：</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第一条  工程概况</w:t>
      </w:r>
    </w:p>
    <w:p>
      <w:pPr>
        <w:spacing w:line="300" w:lineRule="auto"/>
        <w:ind w:firstLine="480" w:firstLineChars="200"/>
        <w:rPr>
          <w:rFonts w:ascii="仿宋" w:hAnsi="仿宋" w:eastAsia="仿宋" w:cs="仿宋"/>
          <w:sz w:val="24"/>
          <w:u w:val="single"/>
        </w:rPr>
      </w:pPr>
      <w:r>
        <w:rPr>
          <w:rFonts w:hint="eastAsia" w:ascii="仿宋" w:hAnsi="仿宋" w:eastAsia="仿宋" w:cs="仿宋"/>
          <w:sz w:val="24"/>
        </w:rPr>
        <w:t>1.1</w:t>
      </w:r>
      <w:r>
        <w:rPr>
          <w:rFonts w:ascii="仿宋" w:hAnsi="仿宋" w:eastAsia="仿宋" w:cs="仿宋"/>
          <w:sz w:val="24"/>
        </w:rPr>
        <w:t xml:space="preserve"> </w:t>
      </w:r>
      <w:r>
        <w:rPr>
          <w:rFonts w:hint="eastAsia" w:ascii="仿宋" w:hAnsi="仿宋" w:eastAsia="仿宋" w:cs="仿宋"/>
          <w:sz w:val="24"/>
        </w:rPr>
        <w:t>工程名称：</w:t>
      </w:r>
    </w:p>
    <w:p>
      <w:pPr>
        <w:spacing w:line="300" w:lineRule="auto"/>
        <w:ind w:firstLine="480" w:firstLineChars="200"/>
        <w:rPr>
          <w:rFonts w:ascii="仿宋" w:hAnsi="仿宋" w:eastAsia="仿宋" w:cs="仿宋"/>
          <w:sz w:val="24"/>
        </w:rPr>
      </w:pPr>
      <w:r>
        <w:rPr>
          <w:rFonts w:hint="eastAsia" w:ascii="仿宋" w:hAnsi="仿宋" w:eastAsia="仿宋" w:cs="仿宋"/>
          <w:sz w:val="24"/>
        </w:rPr>
        <w:t>1.2</w:t>
      </w:r>
      <w:r>
        <w:rPr>
          <w:rFonts w:ascii="仿宋" w:hAnsi="仿宋" w:eastAsia="仿宋" w:cs="仿宋"/>
          <w:sz w:val="24"/>
        </w:rPr>
        <w:t xml:space="preserve"> </w:t>
      </w:r>
      <w:r>
        <w:rPr>
          <w:rFonts w:hint="eastAsia" w:ascii="仿宋" w:hAnsi="仿宋" w:eastAsia="仿宋" w:cs="仿宋"/>
          <w:sz w:val="24"/>
        </w:rPr>
        <w:t xml:space="preserve">工程地点：____市____区（县）____路（小区）____幢（单元）____楼____室             </w:t>
      </w:r>
    </w:p>
    <w:p>
      <w:pPr>
        <w:spacing w:line="300" w:lineRule="auto"/>
        <w:ind w:firstLine="480" w:firstLineChars="200"/>
        <w:rPr>
          <w:rFonts w:ascii="仿宋" w:hAnsi="仿宋" w:eastAsia="仿宋" w:cs="仿宋"/>
          <w:sz w:val="24"/>
          <w:u w:val="single"/>
        </w:rPr>
      </w:pPr>
      <w:r>
        <w:rPr>
          <w:rFonts w:hint="eastAsia" w:ascii="仿宋" w:hAnsi="仿宋" w:eastAsia="仿宋" w:cs="仿宋"/>
          <w:sz w:val="24"/>
        </w:rPr>
        <w:t>1.3</w:t>
      </w:r>
      <w:r>
        <w:rPr>
          <w:rFonts w:ascii="仿宋" w:hAnsi="仿宋" w:eastAsia="仿宋" w:cs="仿宋"/>
          <w:sz w:val="24"/>
        </w:rPr>
        <w:t xml:space="preserve"> </w:t>
      </w:r>
      <w:r>
        <w:rPr>
          <w:rFonts w:hint="eastAsia" w:ascii="仿宋" w:hAnsi="仿宋" w:eastAsia="仿宋" w:cs="仿宋"/>
          <w:sz w:val="24"/>
        </w:rPr>
        <w:t xml:space="preserve">工程户型：____房____厅____厨____卫____阳台，建筑面积____平方米，套内施工面积____平方米。（工程项目详见《家庭室内装饰装修工程报价单》附件一）    </w:t>
      </w:r>
    </w:p>
    <w:p>
      <w:pPr>
        <w:spacing w:line="300" w:lineRule="auto"/>
        <w:ind w:firstLine="480" w:firstLineChars="200"/>
        <w:rPr>
          <w:rFonts w:ascii="仿宋" w:hAnsi="仿宋" w:eastAsia="仿宋" w:cs="仿宋"/>
          <w:sz w:val="24"/>
        </w:rPr>
      </w:pPr>
      <w:r>
        <w:rPr>
          <w:rFonts w:hint="eastAsia" w:ascii="仿宋" w:hAnsi="仿宋" w:eastAsia="仿宋" w:cs="仿宋"/>
          <w:sz w:val="24"/>
        </w:rPr>
        <w:t>1.4 工程承包方式：双方商定采取下列第____种施工方式。</w:t>
      </w:r>
    </w:p>
    <w:p>
      <w:pPr>
        <w:spacing w:line="300" w:lineRule="auto"/>
        <w:ind w:firstLine="480" w:firstLineChars="200"/>
        <w:rPr>
          <w:rFonts w:ascii="仿宋" w:hAnsi="仿宋" w:eastAsia="仿宋" w:cs="仿宋"/>
          <w:sz w:val="24"/>
        </w:rPr>
      </w:pPr>
      <w:r>
        <w:rPr>
          <w:rFonts w:hint="eastAsia" w:ascii="仿宋" w:hAnsi="仿宋" w:eastAsia="仿宋" w:cs="仿宋"/>
          <w:sz w:val="24"/>
        </w:rPr>
        <w:t>（1）乙方包工、包料；</w:t>
      </w:r>
    </w:p>
    <w:p>
      <w:pPr>
        <w:spacing w:line="300" w:lineRule="auto"/>
        <w:ind w:firstLine="480" w:firstLineChars="200"/>
        <w:rPr>
          <w:rFonts w:ascii="仿宋" w:hAnsi="仿宋" w:eastAsia="仿宋" w:cs="仿宋"/>
          <w:sz w:val="24"/>
        </w:rPr>
      </w:pPr>
      <w:r>
        <w:rPr>
          <w:rFonts w:hint="eastAsia" w:ascii="仿宋" w:hAnsi="仿宋" w:eastAsia="仿宋" w:cs="仿宋"/>
          <w:sz w:val="24"/>
        </w:rPr>
        <w:t>（2）乙方包工、部分材料，甲方提供部分材料；</w:t>
      </w:r>
    </w:p>
    <w:p>
      <w:pPr>
        <w:spacing w:line="300" w:lineRule="auto"/>
        <w:ind w:firstLine="480" w:firstLineChars="200"/>
        <w:rPr>
          <w:rFonts w:ascii="仿宋" w:hAnsi="仿宋" w:eastAsia="仿宋" w:cs="仿宋"/>
          <w:sz w:val="24"/>
        </w:rPr>
      </w:pPr>
      <w:r>
        <w:rPr>
          <w:rFonts w:hint="eastAsia" w:ascii="仿宋" w:hAnsi="仿宋" w:eastAsia="仿宋" w:cs="仿宋"/>
          <w:sz w:val="24"/>
        </w:rPr>
        <w:t>（3）乙方包工、甲方包料。</w:t>
      </w:r>
    </w:p>
    <w:p>
      <w:pPr>
        <w:spacing w:line="300" w:lineRule="auto"/>
        <w:ind w:firstLine="480" w:firstLineChars="200"/>
        <w:rPr>
          <w:rFonts w:ascii="仿宋" w:hAnsi="仿宋" w:eastAsia="仿宋" w:cs="仿宋"/>
          <w:sz w:val="24"/>
        </w:rPr>
      </w:pPr>
      <w:r>
        <w:rPr>
          <w:rFonts w:hint="eastAsia" w:ascii="仿宋" w:hAnsi="仿宋" w:eastAsia="仿宋" w:cs="仿宋"/>
          <w:sz w:val="24"/>
        </w:rPr>
        <w:t>1.5 工程期限：____个自然日，开工日期____年____月____日；竣工日期____年____月____日（施工期以材料进场日次日起计算）。</w:t>
      </w:r>
    </w:p>
    <w:p>
      <w:pPr>
        <w:spacing w:line="300" w:lineRule="auto"/>
        <w:ind w:firstLine="480" w:firstLineChars="200"/>
        <w:rPr>
          <w:rFonts w:ascii="仿宋" w:hAnsi="仿宋" w:eastAsia="仿宋" w:cs="仿宋"/>
          <w:sz w:val="24"/>
        </w:rPr>
      </w:pPr>
      <w:r>
        <w:rPr>
          <w:rFonts w:hint="eastAsia" w:ascii="仿宋" w:hAnsi="仿宋" w:eastAsia="仿宋" w:cs="仿宋"/>
          <w:sz w:val="24"/>
        </w:rPr>
        <w:t>1.6 工程价款（人民币）：____元，大写______________（详见《家庭室内装饰装修工程报价单》附件一）。</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第二条  工程监理</w:t>
      </w:r>
    </w:p>
    <w:p>
      <w:pPr>
        <w:spacing w:line="300" w:lineRule="auto"/>
        <w:ind w:firstLine="480" w:firstLineChars="200"/>
        <w:rPr>
          <w:rFonts w:ascii="仿宋" w:hAnsi="仿宋" w:eastAsia="仿宋" w:cs="仿宋"/>
          <w:sz w:val="24"/>
        </w:rPr>
      </w:pPr>
      <w:r>
        <w:rPr>
          <w:rFonts w:ascii="仿宋" w:hAnsi="仿宋" w:eastAsia="仿宋" w:cs="仿宋"/>
          <w:sz w:val="24"/>
        </w:rPr>
        <w:t>若本工程</w:t>
      </w:r>
      <w:r>
        <w:rPr>
          <w:rFonts w:hint="eastAsia" w:ascii="仿宋" w:hAnsi="仿宋" w:eastAsia="仿宋" w:cs="仿宋"/>
          <w:sz w:val="24"/>
        </w:rPr>
        <w:t>甲方委托监理公司</w:t>
      </w:r>
      <w:r>
        <w:rPr>
          <w:rFonts w:ascii="仿宋" w:hAnsi="仿宋" w:eastAsia="仿宋" w:cs="仿宋"/>
          <w:sz w:val="24"/>
        </w:rPr>
        <w:t>实行工程监理，甲方应当与工程监理公司另行签订《监理合同》，并将监理工程师的姓名、单位、职称、联系方式及监理工程师的职责等内容以书面形式告知乙方，</w:t>
      </w:r>
      <w:r>
        <w:rPr>
          <w:rFonts w:hint="eastAsia" w:ascii="仿宋" w:hAnsi="仿宋" w:eastAsia="仿宋" w:cs="仿宋"/>
          <w:sz w:val="24"/>
        </w:rPr>
        <w:t>甲方承担相关费用，</w:t>
      </w:r>
      <w:r>
        <w:rPr>
          <w:rFonts w:ascii="仿宋" w:hAnsi="仿宋" w:eastAsia="仿宋" w:cs="仿宋"/>
          <w:sz w:val="24"/>
        </w:rPr>
        <w:t>乙方应配合监理公司的工作。</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第三条  施工图纸</w:t>
      </w:r>
    </w:p>
    <w:p>
      <w:pPr>
        <w:spacing w:line="300" w:lineRule="auto"/>
        <w:ind w:firstLine="480" w:firstLineChars="200"/>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w:t>
      </w:r>
      <w:r>
        <w:rPr>
          <w:rFonts w:hint="eastAsia" w:ascii="仿宋" w:hAnsi="仿宋" w:eastAsia="仿宋" w:cs="仿宋"/>
          <w:sz w:val="24"/>
        </w:rPr>
        <w:t xml:space="preserve">1 </w:t>
      </w:r>
      <w:r>
        <w:rPr>
          <w:rFonts w:ascii="仿宋" w:hAnsi="仿宋" w:eastAsia="仿宋" w:cs="仿宋"/>
          <w:sz w:val="24"/>
        </w:rPr>
        <w:t>施工图纸采取下列第</w:t>
      </w:r>
      <w:r>
        <w:rPr>
          <w:rFonts w:hint="eastAsia" w:ascii="仿宋" w:hAnsi="仿宋" w:eastAsia="仿宋" w:cs="仿宋"/>
          <w:sz w:val="24"/>
        </w:rPr>
        <w:t>____</w:t>
      </w:r>
      <w:r>
        <w:rPr>
          <w:rFonts w:ascii="仿宋" w:hAnsi="仿宋" w:eastAsia="仿宋" w:cs="仿宋"/>
          <w:sz w:val="24"/>
        </w:rPr>
        <w:t xml:space="preserve">种方式提供：     </w:t>
      </w:r>
    </w:p>
    <w:p>
      <w:pPr>
        <w:spacing w:line="300" w:lineRule="auto"/>
        <w:ind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甲方自行设计的，应当提供施工图纸一式</w:t>
      </w:r>
      <w:r>
        <w:rPr>
          <w:rFonts w:hint="eastAsia" w:ascii="仿宋" w:hAnsi="仿宋" w:eastAsia="仿宋" w:cs="仿宋"/>
          <w:sz w:val="24"/>
        </w:rPr>
        <w:t>____</w:t>
      </w:r>
      <w:r>
        <w:rPr>
          <w:rFonts w:ascii="仿宋" w:hAnsi="仿宋" w:eastAsia="仿宋" w:cs="仿宋"/>
          <w:sz w:val="24"/>
        </w:rPr>
        <w:t>份,甲方执</w:t>
      </w:r>
      <w:r>
        <w:rPr>
          <w:rFonts w:hint="eastAsia" w:ascii="仿宋" w:hAnsi="仿宋" w:eastAsia="仿宋" w:cs="仿宋"/>
          <w:sz w:val="24"/>
        </w:rPr>
        <w:t>____</w:t>
      </w:r>
      <w:r>
        <w:rPr>
          <w:rFonts w:ascii="仿宋" w:hAnsi="仿宋" w:eastAsia="仿宋" w:cs="仿宋"/>
          <w:sz w:val="24"/>
        </w:rPr>
        <w:t>份,乙方执</w:t>
      </w:r>
      <w:r>
        <w:rPr>
          <w:rFonts w:hint="eastAsia" w:ascii="仿宋" w:hAnsi="仿宋" w:eastAsia="仿宋" w:cs="仿宋"/>
          <w:sz w:val="24"/>
        </w:rPr>
        <w:t>____</w:t>
      </w:r>
      <w:r>
        <w:rPr>
          <w:rFonts w:ascii="仿宋" w:hAnsi="仿宋" w:eastAsia="仿宋" w:cs="仿宋"/>
          <w:sz w:val="24"/>
        </w:rPr>
        <w:t>份</w:t>
      </w:r>
      <w:r>
        <w:rPr>
          <w:rFonts w:hint="eastAsia" w:ascii="仿宋" w:hAnsi="仿宋" w:eastAsia="仿宋" w:cs="仿宋"/>
          <w:sz w:val="24"/>
        </w:rPr>
        <w:t>；</w:t>
      </w:r>
    </w:p>
    <w:p>
      <w:pPr>
        <w:spacing w:line="300" w:lineRule="auto"/>
        <w:ind w:firstLine="480" w:firstLineChars="200"/>
        <w:rPr>
          <w:rFonts w:ascii="仿宋" w:hAnsi="仿宋" w:eastAsia="仿宋" w:cs="仿宋"/>
          <w:sz w:val="24"/>
        </w:rPr>
      </w:pPr>
      <w:r>
        <w:rPr>
          <w:rFonts w:hint="eastAsia" w:ascii="仿宋" w:hAnsi="仿宋" w:eastAsia="仿宋" w:cs="仿宋"/>
          <w:sz w:val="24"/>
        </w:rPr>
        <w:t>（2）</w:t>
      </w:r>
      <w:r>
        <w:rPr>
          <w:rFonts w:ascii="仿宋" w:hAnsi="仿宋" w:eastAsia="仿宋" w:cs="仿宋"/>
          <w:sz w:val="24"/>
        </w:rPr>
        <w:t>甲方委托乙方设计的，乙方应当提供施工图纸一式</w:t>
      </w:r>
      <w:r>
        <w:rPr>
          <w:rFonts w:hint="eastAsia" w:ascii="仿宋" w:hAnsi="仿宋" w:eastAsia="仿宋" w:cs="仿宋"/>
          <w:sz w:val="24"/>
        </w:rPr>
        <w:t>____</w:t>
      </w:r>
      <w:r>
        <w:rPr>
          <w:rFonts w:ascii="仿宋" w:hAnsi="仿宋" w:eastAsia="仿宋" w:cs="仿宋"/>
          <w:sz w:val="24"/>
        </w:rPr>
        <w:t>份，甲方执</w:t>
      </w:r>
      <w:r>
        <w:rPr>
          <w:rFonts w:hint="eastAsia" w:ascii="仿宋" w:hAnsi="仿宋" w:eastAsia="仿宋" w:cs="仿宋"/>
          <w:sz w:val="24"/>
        </w:rPr>
        <w:t>____</w:t>
      </w:r>
      <w:r>
        <w:rPr>
          <w:rFonts w:ascii="仿宋" w:hAnsi="仿宋" w:eastAsia="仿宋" w:cs="仿宋"/>
          <w:sz w:val="24"/>
        </w:rPr>
        <w:t>份，乙方执</w:t>
      </w:r>
      <w:r>
        <w:rPr>
          <w:rFonts w:hint="eastAsia" w:ascii="仿宋" w:hAnsi="仿宋" w:eastAsia="仿宋" w:cs="仿宋"/>
          <w:sz w:val="24"/>
        </w:rPr>
        <w:t>____</w:t>
      </w:r>
      <w:r>
        <w:rPr>
          <w:rFonts w:ascii="仿宋" w:hAnsi="仿宋" w:eastAsia="仿宋" w:cs="仿宋"/>
          <w:sz w:val="24"/>
        </w:rPr>
        <w:t>份</w:t>
      </w:r>
      <w:r>
        <w:rPr>
          <w:rFonts w:hint="eastAsia" w:ascii="仿宋" w:hAnsi="仿宋" w:eastAsia="仿宋" w:cs="仿宋"/>
          <w:sz w:val="24"/>
        </w:rPr>
        <w:t>。设计费用____元，大写___________，由甲方另行支付，不包含在工程价款内。</w:t>
      </w:r>
    </w:p>
    <w:p>
      <w:pPr>
        <w:spacing w:line="300" w:lineRule="auto"/>
        <w:ind w:firstLine="480" w:firstLineChars="200"/>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.2 开工前日，甲方应当协助提供施工地点的原结构、水路、电路</w:t>
      </w:r>
      <w:r>
        <w:rPr>
          <w:rFonts w:hint="eastAsia" w:ascii="仿宋" w:hAnsi="仿宋" w:eastAsia="仿宋" w:cs="仿宋"/>
          <w:sz w:val="24"/>
        </w:rPr>
        <w:t>、消防</w:t>
      </w:r>
      <w:r>
        <w:rPr>
          <w:rFonts w:ascii="仿宋" w:hAnsi="仿宋" w:eastAsia="仿宋" w:cs="仿宋"/>
          <w:sz w:val="24"/>
        </w:rPr>
        <w:t>施工图</w:t>
      </w:r>
      <w:r>
        <w:rPr>
          <w:rFonts w:hint="eastAsia" w:ascii="仿宋" w:hAnsi="仿宋" w:eastAsia="仿宋" w:cs="仿宋"/>
          <w:sz w:val="24"/>
        </w:rPr>
        <w:t>等</w:t>
      </w:r>
      <w:r>
        <w:rPr>
          <w:rFonts w:ascii="仿宋" w:hAnsi="仿宋" w:eastAsia="仿宋" w:cs="仿宋"/>
          <w:sz w:val="24"/>
        </w:rPr>
        <w:t xml:space="preserve">。     </w:t>
      </w:r>
    </w:p>
    <w:p>
      <w:pPr>
        <w:spacing w:line="300" w:lineRule="auto"/>
        <w:ind w:firstLine="480" w:firstLineChars="200"/>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.3</w:t>
      </w:r>
      <w:r>
        <w:rPr>
          <w:rFonts w:hint="eastAsia" w:ascii="仿宋" w:hAnsi="仿宋" w:eastAsia="仿宋" w:cs="仿宋"/>
          <w:sz w:val="24"/>
        </w:rPr>
        <w:t xml:space="preserve"> 甲、乙</w:t>
      </w:r>
      <w:r>
        <w:rPr>
          <w:rFonts w:ascii="仿宋" w:hAnsi="仿宋" w:eastAsia="仿宋" w:cs="仿宋"/>
          <w:sz w:val="24"/>
        </w:rPr>
        <w:t>双方应当</w:t>
      </w:r>
      <w:r>
        <w:rPr>
          <w:rFonts w:hint="eastAsia" w:ascii="仿宋" w:hAnsi="仿宋" w:eastAsia="仿宋" w:cs="仿宋"/>
          <w:sz w:val="24"/>
        </w:rPr>
        <w:t>在每页</w:t>
      </w:r>
      <w:r>
        <w:rPr>
          <w:rFonts w:ascii="仿宋" w:hAnsi="仿宋" w:eastAsia="仿宋" w:cs="仿宋"/>
          <w:sz w:val="24"/>
        </w:rPr>
        <w:t>施工图纸</w:t>
      </w:r>
      <w:r>
        <w:rPr>
          <w:rFonts w:hint="eastAsia" w:ascii="仿宋" w:hAnsi="仿宋" w:eastAsia="仿宋" w:cs="仿宋"/>
          <w:sz w:val="24"/>
        </w:rPr>
        <w:t>上均</w:t>
      </w:r>
      <w:r>
        <w:rPr>
          <w:rFonts w:ascii="仿宋" w:hAnsi="仿宋" w:eastAsia="仿宋" w:cs="仿宋"/>
          <w:sz w:val="24"/>
        </w:rPr>
        <w:t xml:space="preserve">予以签收确认。         </w:t>
      </w:r>
    </w:p>
    <w:p>
      <w:pPr>
        <w:spacing w:line="300" w:lineRule="auto"/>
        <w:ind w:firstLine="480" w:firstLineChars="200"/>
        <w:rPr>
          <w:rFonts w:ascii="仿宋" w:hAnsi="仿宋" w:eastAsia="仿宋" w:cs="仿宋"/>
          <w:sz w:val="24"/>
        </w:rPr>
      </w:pPr>
      <w:r>
        <w:rPr>
          <w:rFonts w:hint="eastAsia" w:ascii="仿宋" w:hAnsi="仿宋" w:eastAsia="仿宋" w:cs="仿宋"/>
          <w:sz w:val="24"/>
        </w:rPr>
        <w:t>3</w:t>
      </w:r>
      <w:r>
        <w:rPr>
          <w:rFonts w:ascii="仿宋" w:hAnsi="仿宋" w:eastAsia="仿宋" w:cs="仿宋"/>
          <w:sz w:val="24"/>
        </w:rPr>
        <w:t>.</w:t>
      </w:r>
      <w:r>
        <w:rPr>
          <w:rFonts w:hint="eastAsia" w:ascii="仿宋" w:hAnsi="仿宋" w:eastAsia="仿宋" w:cs="仿宋"/>
          <w:sz w:val="24"/>
        </w:rPr>
        <w:t>4 甲、乙</w:t>
      </w:r>
      <w:r>
        <w:rPr>
          <w:rFonts w:ascii="仿宋" w:hAnsi="仿宋" w:eastAsia="仿宋" w:cs="仿宋"/>
          <w:sz w:val="24"/>
        </w:rPr>
        <w:t xml:space="preserve">双方不得将对方提供的施工图纸、设计方案等资料擅自复制或转让给第三方，也不得用于本合同以外的项目。   </w:t>
      </w:r>
    </w:p>
    <w:p>
      <w:pPr>
        <w:spacing w:line="300" w:lineRule="auto"/>
        <w:ind w:left="560"/>
        <w:rPr>
          <w:rFonts w:ascii="仿宋" w:hAnsi="仿宋" w:eastAsia="仿宋" w:cs="仿宋"/>
          <w:b/>
          <w:bCs/>
          <w:sz w:val="24"/>
        </w:rPr>
      </w:pPr>
      <w:r>
        <w:rPr>
          <w:rFonts w:hint="eastAsia" w:ascii="仿宋" w:hAnsi="仿宋" w:eastAsia="仿宋" w:cs="仿宋"/>
          <w:b/>
          <w:bCs/>
          <w:sz w:val="24"/>
        </w:rPr>
        <w:t>第四条  甲方义务</w:t>
      </w:r>
    </w:p>
    <w:p>
      <w:pPr>
        <w:spacing w:line="300" w:lineRule="auto"/>
        <w:ind w:firstLine="480" w:firstLineChars="200"/>
        <w:rPr>
          <w:rFonts w:ascii="仿宋" w:hAnsi="仿宋" w:eastAsia="仿宋" w:cs="仿宋"/>
          <w:sz w:val="24"/>
        </w:rPr>
      </w:pPr>
      <w:r>
        <w:rPr>
          <w:rFonts w:hint="eastAsia" w:ascii="仿宋" w:hAnsi="仿宋" w:eastAsia="仿宋" w:cs="仿宋"/>
          <w:sz w:val="24"/>
        </w:rPr>
        <w:t>4.1 开工前天，为乙方入场施工创造条件。包括但不限于：搬清室内家具、陈设或将室内不易搬动的家具、陈设归堆、遮盖，以不影响施工为原则；如甲方不采取保护措施而造成家具、陈设损坏的，甲方自行负责。</w:t>
      </w:r>
    </w:p>
    <w:p>
      <w:pPr>
        <w:spacing w:line="300" w:lineRule="auto"/>
        <w:ind w:firstLine="480" w:firstLineChars="200"/>
        <w:rPr>
          <w:rFonts w:ascii="仿宋" w:hAnsi="仿宋" w:eastAsia="仿宋" w:cs="仿宋"/>
          <w:sz w:val="24"/>
        </w:rPr>
      </w:pPr>
      <w:r>
        <w:rPr>
          <w:rFonts w:hint="eastAsia" w:ascii="仿宋" w:hAnsi="仿宋" w:eastAsia="仿宋" w:cs="仿宋"/>
          <w:sz w:val="24"/>
        </w:rPr>
        <w:t>4.2 负责办理施工所涉及的申请、审批等手续，并负责缴纳物业管理处和报批的全部费用。</w:t>
      </w:r>
    </w:p>
    <w:p>
      <w:pPr>
        <w:spacing w:line="300" w:lineRule="auto"/>
        <w:ind w:firstLine="480" w:firstLineChars="200"/>
        <w:rPr>
          <w:rFonts w:ascii="仿宋" w:hAnsi="仿宋" w:eastAsia="仿宋" w:cs="仿宋"/>
          <w:sz w:val="24"/>
        </w:rPr>
      </w:pPr>
      <w:r>
        <w:rPr>
          <w:rFonts w:hint="eastAsia" w:ascii="仿宋" w:hAnsi="仿宋" w:eastAsia="仿宋" w:cs="仿宋"/>
          <w:sz w:val="24"/>
        </w:rPr>
        <w:t>4.3 负责提供施工期间所需的水源、电源并承担其费用。</w:t>
      </w:r>
    </w:p>
    <w:p>
      <w:pPr>
        <w:spacing w:line="300" w:lineRule="auto"/>
        <w:ind w:firstLine="480" w:firstLineChars="200"/>
        <w:rPr>
          <w:rFonts w:ascii="仿宋" w:hAnsi="仿宋" w:eastAsia="仿宋" w:cs="仿宋"/>
          <w:sz w:val="24"/>
        </w:rPr>
      </w:pPr>
      <w:r>
        <w:rPr>
          <w:rFonts w:hint="eastAsia" w:ascii="仿宋" w:hAnsi="仿宋" w:eastAsia="仿宋" w:cs="仿宋"/>
          <w:sz w:val="24"/>
        </w:rPr>
        <w:t>4.4 负责协调乙方与邻里之间、物业管理处之间的关系。</w:t>
      </w:r>
    </w:p>
    <w:p>
      <w:pPr>
        <w:spacing w:line="300" w:lineRule="auto"/>
        <w:ind w:firstLine="480" w:firstLineChars="200"/>
        <w:rPr>
          <w:rFonts w:ascii="仿宋" w:hAnsi="仿宋" w:eastAsia="仿宋" w:cs="仿宋"/>
          <w:sz w:val="24"/>
        </w:rPr>
      </w:pPr>
      <w:r>
        <w:rPr>
          <w:rFonts w:hint="eastAsia" w:ascii="仿宋" w:hAnsi="仿宋" w:eastAsia="仿宋" w:cs="仿宋"/>
          <w:sz w:val="24"/>
        </w:rPr>
        <w:t>4.5 应遵守《住宅室内装饰装修管理办法》第五条、第六条以及《广东省物业管理条例》第五十五条等法律法规规定，不得要求乙方进行影响房屋安全的施工，包括以下内容：不得损坏或者擅自变动房屋承重结构、主体结构；不得将没有防水要求的房间或者阳台改为卫生间、厨房，或者将卫生间改在下层住户的卧室、起居室（厅）、书房和厨房的上方；不得扩大承重墙上原有的门窗尺寸，拆除连接阳台的砖、混凝土墙体；不得破坏或者擅自改变房屋外观，不得在非承重外墙上开门、窗；不得违法搭建建筑物、构筑物；不得损坏房屋原有节能设施，降低节能效果；不得拆改燃气管道和设施等。</w:t>
      </w:r>
    </w:p>
    <w:p>
      <w:pPr>
        <w:spacing w:line="300" w:lineRule="auto"/>
        <w:ind w:firstLine="480" w:firstLineChars="200"/>
        <w:rPr>
          <w:rFonts w:ascii="仿宋" w:hAnsi="仿宋" w:eastAsia="仿宋" w:cs="仿宋"/>
          <w:sz w:val="24"/>
        </w:rPr>
      </w:pPr>
      <w:r>
        <w:rPr>
          <w:rFonts w:hint="eastAsia" w:ascii="仿宋" w:hAnsi="仿宋" w:eastAsia="仿宋" w:cs="仿宋"/>
          <w:sz w:val="24"/>
        </w:rPr>
        <w:t>4.6 施工期间甲方仍需部分使用该居室的，负责做好施工现场的保卫及消防等各项工作。</w:t>
      </w:r>
    </w:p>
    <w:p>
      <w:pPr>
        <w:spacing w:line="300" w:lineRule="auto"/>
        <w:ind w:firstLine="480" w:firstLineChars="200"/>
        <w:rPr>
          <w:rFonts w:ascii="仿宋" w:hAnsi="仿宋" w:eastAsia="仿宋" w:cs="仿宋"/>
          <w:sz w:val="24"/>
        </w:rPr>
      </w:pPr>
      <w:r>
        <w:rPr>
          <w:rFonts w:hint="eastAsia" w:ascii="仿宋" w:hAnsi="仿宋" w:eastAsia="仿宋" w:cs="仿宋"/>
          <w:sz w:val="24"/>
        </w:rPr>
        <w:t>4.7 参与工程质量和施工进度的检查监督，办理验收、变更登记手续和其他事宜，负责材料进场、竣工验收，并向乙方出具验收凭证。</w:t>
      </w:r>
    </w:p>
    <w:p>
      <w:pPr>
        <w:spacing w:line="300" w:lineRule="auto"/>
        <w:ind w:firstLine="480" w:firstLineChars="200"/>
        <w:rPr>
          <w:rFonts w:ascii="仿宋" w:hAnsi="仿宋" w:eastAsia="仿宋" w:cs="仿宋"/>
          <w:sz w:val="24"/>
        </w:rPr>
      </w:pPr>
      <w:r>
        <w:rPr>
          <w:rFonts w:hint="eastAsia" w:ascii="仿宋" w:hAnsi="仿宋" w:eastAsia="仿宋" w:cs="仿宋"/>
          <w:sz w:val="24"/>
        </w:rPr>
        <w:t>4.8 按时、按质、按量提供施工所用的自购材料。</w:t>
      </w:r>
    </w:p>
    <w:p>
      <w:pPr>
        <w:spacing w:line="300" w:lineRule="auto"/>
        <w:ind w:firstLine="480" w:firstLineChars="200"/>
        <w:rPr>
          <w:rFonts w:ascii="仿宋" w:hAnsi="仿宋" w:eastAsia="仿宋" w:cs="仿宋"/>
          <w:sz w:val="24"/>
        </w:rPr>
      </w:pPr>
      <w:r>
        <w:rPr>
          <w:rFonts w:hint="eastAsia" w:ascii="仿宋" w:hAnsi="仿宋" w:eastAsia="仿宋" w:cs="仿宋"/>
          <w:sz w:val="24"/>
        </w:rPr>
        <w:t>4.9 按约定支付工程价款。</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第五条  乙方义务</w:t>
      </w:r>
    </w:p>
    <w:p>
      <w:pPr>
        <w:spacing w:line="300" w:lineRule="auto"/>
        <w:ind w:firstLine="480" w:firstLineChars="200"/>
        <w:rPr>
          <w:rFonts w:ascii="仿宋" w:hAnsi="仿宋" w:eastAsia="仿宋" w:cs="仿宋"/>
          <w:sz w:val="24"/>
        </w:rPr>
      </w:pPr>
      <w:r>
        <w:rPr>
          <w:rFonts w:hint="eastAsia" w:ascii="仿宋" w:hAnsi="仿宋" w:eastAsia="仿宋" w:cs="仿宋"/>
          <w:sz w:val="24"/>
        </w:rPr>
        <w:t>5.1 乙方应具备市场监督管理部门核发的营业执照，并依据法律法</w:t>
      </w:r>
      <w:r>
        <w:rPr>
          <w:rFonts w:ascii="仿宋" w:hAnsi="仿宋" w:eastAsia="仿宋" w:cs="仿宋"/>
          <w:sz w:val="24"/>
        </w:rPr>
        <w:t>规相关要求</w:t>
      </w:r>
      <w:r>
        <w:rPr>
          <w:rFonts w:hint="eastAsia" w:ascii="仿宋" w:hAnsi="仿宋" w:eastAsia="仿宋" w:cs="仿宋"/>
          <w:sz w:val="24"/>
        </w:rPr>
        <w:t>承接家庭室内装饰装修工程。</w:t>
      </w:r>
    </w:p>
    <w:p>
      <w:pPr>
        <w:spacing w:line="300" w:lineRule="auto"/>
        <w:ind w:firstLine="480" w:firstLineChars="200"/>
        <w:rPr>
          <w:rFonts w:ascii="仿宋" w:hAnsi="仿宋" w:eastAsia="仿宋" w:cs="仿宋"/>
          <w:sz w:val="24"/>
        </w:rPr>
      </w:pPr>
      <w:r>
        <w:rPr>
          <w:rFonts w:hint="eastAsia" w:ascii="仿宋" w:hAnsi="仿宋" w:eastAsia="仿宋" w:cs="仿宋"/>
          <w:sz w:val="24"/>
        </w:rPr>
        <w:t>5.2 应遵守《住宅室内装饰装修管理办法》第五条、第六条以及《广东省物业管理条例》第五十五条等法律法规规定，不得接受甲方要求进行影响房屋安全的施工，包括以下内容：不得损坏或者擅自变动房屋承重结构、主体结构；不得将没有防水要求的房间或者阳台改为卫生间、厨房，或者将卫生间改在下层住户的卧室、起居室（厅）、书房和厨房的上方；不得扩大承重墙上原有的门窗尺寸，拆除连接阳台的砖、混凝土墙体；不得破坏或者擅自改变房屋外观，不得在非承重外墙上开门、窗；不得违法搭建建筑物、构筑物；不得损坏房屋原有节能设施，降低节能效果；不得拆改燃气管道和设施等。</w:t>
      </w:r>
    </w:p>
    <w:p>
      <w:pPr>
        <w:spacing w:line="300" w:lineRule="auto"/>
        <w:ind w:firstLine="480" w:firstLineChars="200"/>
        <w:rPr>
          <w:rFonts w:ascii="仿宋" w:hAnsi="仿宋" w:eastAsia="仿宋" w:cs="仿宋"/>
          <w:sz w:val="24"/>
        </w:rPr>
      </w:pPr>
      <w:r>
        <w:rPr>
          <w:rFonts w:hint="eastAsia" w:ascii="仿宋" w:hAnsi="仿宋" w:eastAsia="仿宋" w:cs="仿宋"/>
          <w:sz w:val="24"/>
        </w:rPr>
        <w:t>5.3</w:t>
      </w:r>
      <w:r>
        <w:rPr>
          <w:rFonts w:ascii="仿宋" w:hAnsi="仿宋" w:eastAsia="仿宋" w:cs="仿宋"/>
          <w:sz w:val="24"/>
        </w:rPr>
        <w:t xml:space="preserve"> </w:t>
      </w:r>
      <w:r>
        <w:rPr>
          <w:rFonts w:hint="eastAsia" w:ascii="仿宋" w:hAnsi="仿宋" w:eastAsia="仿宋" w:cs="仿宋"/>
          <w:sz w:val="24"/>
        </w:rPr>
        <w:t>按要求组织施工，保质保量，按期完成施工任务，处理解决由乙方负责的各项事宜。</w:t>
      </w:r>
    </w:p>
    <w:p>
      <w:pPr>
        <w:spacing w:line="300" w:lineRule="auto"/>
        <w:ind w:firstLine="480" w:firstLineChars="200"/>
        <w:rPr>
          <w:rFonts w:ascii="仿宋" w:hAnsi="仿宋" w:eastAsia="仿宋" w:cs="仿宋"/>
          <w:sz w:val="24"/>
        </w:rPr>
      </w:pPr>
      <w:r>
        <w:rPr>
          <w:rFonts w:hint="eastAsia" w:ascii="仿宋" w:hAnsi="仿宋" w:eastAsia="仿宋" w:cs="仿宋"/>
          <w:sz w:val="24"/>
        </w:rPr>
        <w:t>5.4 购买施工意外险，施工中严格执行安全文明施工操作规定、防火安全规定、施工规定及质量标准，按期保质完成工程。</w:t>
      </w:r>
    </w:p>
    <w:p>
      <w:pPr>
        <w:spacing w:line="300" w:lineRule="auto"/>
        <w:ind w:firstLine="480" w:firstLineChars="200"/>
        <w:rPr>
          <w:rFonts w:ascii="仿宋" w:hAnsi="仿宋" w:eastAsia="仿宋" w:cs="仿宋"/>
          <w:sz w:val="24"/>
        </w:rPr>
      </w:pPr>
      <w:r>
        <w:rPr>
          <w:rFonts w:hint="eastAsia" w:ascii="仿宋" w:hAnsi="仿宋" w:eastAsia="仿宋" w:cs="仿宋"/>
          <w:sz w:val="24"/>
        </w:rPr>
        <w:t>5.5 严格执行有关施工现场管理规定，严格按图纸或说明进行安全文明施工，做好各项质量检查的施工记录。</w:t>
      </w:r>
    </w:p>
    <w:p>
      <w:pPr>
        <w:spacing w:line="300" w:lineRule="auto"/>
        <w:ind w:firstLine="480" w:firstLineChars="200"/>
        <w:rPr>
          <w:rFonts w:ascii="仿宋" w:hAnsi="仿宋" w:eastAsia="仿宋" w:cs="仿宋"/>
          <w:sz w:val="24"/>
        </w:rPr>
      </w:pPr>
      <w:r>
        <w:rPr>
          <w:rFonts w:hint="eastAsia" w:ascii="仿宋" w:hAnsi="仿宋" w:eastAsia="仿宋" w:cs="仿宋"/>
          <w:sz w:val="24"/>
        </w:rPr>
        <w:t>5.6 乙方应当协助甲方为入场施工创造条件，并保护好原场所室内的家具和陈设，保证室内上、下水管道的畅通。</w:t>
      </w:r>
    </w:p>
    <w:p>
      <w:pPr>
        <w:spacing w:line="300" w:lineRule="auto"/>
        <w:ind w:firstLine="480" w:firstLineChars="200"/>
        <w:rPr>
          <w:rFonts w:ascii="仿宋" w:hAnsi="仿宋" w:eastAsia="仿宋" w:cs="仿宋"/>
          <w:sz w:val="24"/>
        </w:rPr>
      </w:pPr>
      <w:r>
        <w:rPr>
          <w:rFonts w:hint="eastAsia" w:ascii="仿宋" w:hAnsi="仿宋" w:eastAsia="仿宋" w:cs="仿宋"/>
          <w:sz w:val="24"/>
        </w:rPr>
        <w:t>5.7 保证施工现场的整洁，工程完工后负责清扫施工现场，并负责将垃圾运到物业指定的堆放地点。</w:t>
      </w:r>
    </w:p>
    <w:p>
      <w:pPr>
        <w:spacing w:line="300" w:lineRule="auto"/>
        <w:ind w:firstLine="480" w:firstLineChars="200"/>
        <w:rPr>
          <w:rFonts w:ascii="仿宋" w:hAnsi="仿宋" w:eastAsia="仿宋" w:cs="仿宋"/>
          <w:sz w:val="24"/>
        </w:rPr>
      </w:pPr>
      <w:r>
        <w:rPr>
          <w:rFonts w:hint="eastAsia" w:ascii="仿宋" w:hAnsi="仿宋" w:eastAsia="仿宋" w:cs="仿宋"/>
          <w:sz w:val="24"/>
        </w:rPr>
        <w:t>5.8 工程竣工未移交甲方之前，负责对现场的一切设施和工程成品进行保护。</w:t>
      </w:r>
    </w:p>
    <w:p>
      <w:pPr>
        <w:spacing w:line="300" w:lineRule="auto"/>
        <w:ind w:firstLine="480" w:firstLineChars="200"/>
        <w:rPr>
          <w:rFonts w:ascii="仿宋" w:hAnsi="仿宋" w:eastAsia="仿宋" w:cs="仿宋"/>
          <w:sz w:val="24"/>
        </w:rPr>
      </w:pPr>
      <w:r>
        <w:rPr>
          <w:rFonts w:hint="eastAsia" w:ascii="仿宋" w:hAnsi="仿宋" w:eastAsia="仿宋" w:cs="仿宋"/>
          <w:sz w:val="24"/>
        </w:rPr>
        <w:t>5.9 在施工过程中，乙方有义务对装修设计方案提出优化方案或对甲方原设计方案缺陷部分提出专业意见以便甲方更改施工方案，如乙方明知缺陷方案不提意见而依旧继续施工，造成甲方损失的，由乙方负责返工修复或赔偿损失。</w:t>
      </w:r>
    </w:p>
    <w:p>
      <w:pPr>
        <w:spacing w:line="300" w:lineRule="auto"/>
        <w:ind w:firstLine="480" w:firstLineChars="200"/>
        <w:rPr>
          <w:rFonts w:ascii="仿宋" w:hAnsi="仿宋" w:eastAsia="仿宋" w:cs="仿宋"/>
          <w:sz w:val="24"/>
        </w:rPr>
      </w:pPr>
      <w:r>
        <w:rPr>
          <w:rFonts w:hint="eastAsia" w:ascii="仿宋" w:hAnsi="仿宋" w:eastAsia="仿宋" w:cs="仿宋"/>
          <w:sz w:val="24"/>
        </w:rPr>
        <w:t>5.10</w:t>
      </w:r>
      <w:r>
        <w:rPr>
          <w:rFonts w:ascii="仿宋" w:hAnsi="仿宋" w:eastAsia="仿宋" w:cs="仿宋"/>
          <w:sz w:val="24"/>
        </w:rPr>
        <w:t xml:space="preserve"> </w:t>
      </w:r>
      <w:r>
        <w:rPr>
          <w:rFonts w:hint="eastAsia" w:ascii="仿宋" w:hAnsi="仿宋" w:eastAsia="仿宋" w:cs="仿宋"/>
          <w:sz w:val="24"/>
        </w:rPr>
        <w:t>不得扰邻及污染环境，每日十二时至十四时、二十时至次日八时之间，不得从事敲、砸、刨、钻等产生较大噪音的装修活动。</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第六条  材料的提供</w:t>
      </w:r>
    </w:p>
    <w:p>
      <w:pPr>
        <w:spacing w:line="300" w:lineRule="auto"/>
        <w:ind w:firstLine="480" w:firstLineChars="200"/>
        <w:rPr>
          <w:rFonts w:ascii="仿宋" w:hAnsi="仿宋" w:eastAsia="仿宋" w:cs="仿宋"/>
          <w:sz w:val="24"/>
        </w:rPr>
      </w:pPr>
      <w:r>
        <w:rPr>
          <w:rFonts w:hint="eastAsia" w:ascii="仿宋" w:hAnsi="仿宋" w:eastAsia="仿宋" w:cs="仿宋"/>
          <w:sz w:val="24"/>
        </w:rPr>
        <w:t>6.1 由甲方负责采购供应的材料、设备，甲方应在材料运到施工现场前通知乙方，双方共同验收并办理交接手续，甲方负责采购供应的材料、设备，需为符合设计要求的合格产品。乙方发现甲方所提供的材料、设备有质量问题或规格差异，应及时向甲方提出，如甲方书面表示继续使用的，由此造成工程损失，责任由甲方承担。</w:t>
      </w:r>
    </w:p>
    <w:p>
      <w:pPr>
        <w:spacing w:line="300" w:lineRule="auto"/>
        <w:ind w:firstLine="480" w:firstLineChars="200"/>
        <w:rPr>
          <w:rFonts w:ascii="仿宋" w:hAnsi="仿宋" w:eastAsia="仿宋" w:cs="仿宋"/>
          <w:sz w:val="24"/>
        </w:rPr>
      </w:pPr>
      <w:r>
        <w:rPr>
          <w:rFonts w:hint="eastAsia" w:ascii="仿宋" w:hAnsi="仿宋" w:eastAsia="仿宋" w:cs="仿宋"/>
          <w:sz w:val="24"/>
        </w:rPr>
        <w:t>6.2 由甲方采购供应的装饰材料，设备，均应用于本合同约定的住宅装饰，非经甲方同意，乙方不得挪作他用。</w:t>
      </w:r>
    </w:p>
    <w:p>
      <w:pPr>
        <w:spacing w:line="300" w:lineRule="auto"/>
        <w:ind w:firstLine="480" w:firstLineChars="200"/>
        <w:rPr>
          <w:rFonts w:ascii="仿宋" w:hAnsi="仿宋" w:eastAsia="仿宋" w:cs="仿宋"/>
          <w:sz w:val="24"/>
        </w:rPr>
      </w:pPr>
      <w:r>
        <w:rPr>
          <w:rFonts w:hint="eastAsia" w:ascii="仿宋" w:hAnsi="仿宋" w:eastAsia="仿宋" w:cs="仿宋"/>
          <w:sz w:val="24"/>
        </w:rPr>
        <w:t>6.3 由乙方供应的材料、设备，乙方应在材料运到施工现场前通知甲方，并接受甲方检验，如不符合设计、施工要求或规格有差异，应禁止使用，对工程造成损失的由乙方负责。</w:t>
      </w:r>
    </w:p>
    <w:p>
      <w:pPr>
        <w:spacing w:line="300" w:lineRule="auto"/>
        <w:ind w:firstLine="480" w:firstLineChars="200"/>
        <w:rPr>
          <w:rFonts w:ascii="仿宋" w:hAnsi="仿宋" w:eastAsia="仿宋" w:cs="仿宋"/>
          <w:sz w:val="24"/>
        </w:rPr>
      </w:pPr>
      <w:r>
        <w:rPr>
          <w:rFonts w:hint="eastAsia" w:ascii="仿宋" w:hAnsi="仿宋" w:eastAsia="仿宋" w:cs="仿宋"/>
          <w:sz w:val="24"/>
        </w:rPr>
        <w:t>6.4 乙方必须按照施工工序及施工规范要求取材，不得随意浪费损坏甲方所提供的材料，如造成材料随意浪费损坏，乙方负责赔偿因此给甲方造成的损失。</w:t>
      </w:r>
    </w:p>
    <w:p>
      <w:pPr>
        <w:spacing w:line="300" w:lineRule="auto"/>
        <w:ind w:firstLine="480" w:firstLineChars="200"/>
        <w:rPr>
          <w:rFonts w:ascii="仿宋" w:hAnsi="仿宋" w:eastAsia="仿宋" w:cs="仿宋"/>
          <w:sz w:val="24"/>
        </w:rPr>
      </w:pPr>
      <w:r>
        <w:rPr>
          <w:rFonts w:hint="eastAsia" w:ascii="仿宋" w:hAnsi="仿宋" w:eastAsia="仿宋" w:cs="仿宋"/>
          <w:sz w:val="24"/>
        </w:rPr>
        <w:t>6.5 双方供应的装饰装修材料，应当符合《室内装饰装修材料有害物质限量十项强制性国家标准》（国质检标函（2002）392号），并具有由有关行政主管部门认可的专业检测机构出具的检测合格报告。</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第七条  工程变更</w:t>
      </w:r>
    </w:p>
    <w:p>
      <w:pPr>
        <w:spacing w:line="300" w:lineRule="auto"/>
        <w:ind w:firstLine="480" w:firstLineChars="200"/>
        <w:rPr>
          <w:rFonts w:ascii="仿宋" w:hAnsi="仿宋" w:eastAsia="仿宋" w:cs="仿宋"/>
          <w:sz w:val="24"/>
        </w:rPr>
      </w:pPr>
      <w:r>
        <w:rPr>
          <w:rFonts w:hint="eastAsia" w:ascii="仿宋" w:hAnsi="仿宋" w:eastAsia="仿宋" w:cs="仿宋"/>
          <w:sz w:val="24"/>
        </w:rPr>
        <w:t>7.1 工程项目及施工方式等如需变更，甲、乙双方应协商一致，并签订书面变更协议，同时调整相关工程费用及工期。工程变更协议，作为竣工结算和顺延工期的根据。</w:t>
      </w:r>
    </w:p>
    <w:p>
      <w:pPr>
        <w:spacing w:line="300" w:lineRule="auto"/>
        <w:ind w:firstLine="480" w:firstLineChars="200"/>
        <w:rPr>
          <w:rFonts w:ascii="仿宋" w:hAnsi="仿宋" w:eastAsia="仿宋" w:cs="仿宋"/>
          <w:sz w:val="24"/>
        </w:rPr>
      </w:pPr>
      <w:r>
        <w:rPr>
          <w:rFonts w:hint="eastAsia" w:ascii="仿宋" w:hAnsi="仿宋" w:eastAsia="仿宋" w:cs="仿宋"/>
          <w:sz w:val="24"/>
        </w:rPr>
        <w:t>7.2 在施工过程中，甲方提出设计修改意见及增减工程项目，须提前____日通知乙方，在签订《家庭室内装饰装修工程项目增、减项单》（附件四）后方能进行该项目的施工，因此影响竣工日期的，由甲、乙双方商定工程延期时间。</w:t>
      </w:r>
    </w:p>
    <w:p>
      <w:pPr>
        <w:spacing w:line="300" w:lineRule="auto"/>
        <w:ind w:firstLine="480" w:firstLineChars="200"/>
        <w:rPr>
          <w:rFonts w:ascii="仿宋" w:hAnsi="仿宋" w:eastAsia="仿宋" w:cs="仿宋"/>
          <w:sz w:val="24"/>
        </w:rPr>
      </w:pPr>
      <w:r>
        <w:rPr>
          <w:rFonts w:hint="eastAsia" w:ascii="仿宋" w:hAnsi="仿宋" w:eastAsia="仿宋" w:cs="仿宋"/>
          <w:sz w:val="24"/>
        </w:rPr>
        <w:t>7.3 甲方私自与施工人员商定变更施工内容、施工项目所引起的后果由甲方承担，给乙方造成损失的，甲方应予赔偿。</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第八条  工期延误</w:t>
      </w:r>
    </w:p>
    <w:p>
      <w:pPr>
        <w:spacing w:line="300" w:lineRule="auto"/>
        <w:ind w:firstLine="480" w:firstLineChars="200"/>
        <w:rPr>
          <w:rFonts w:ascii="仿宋" w:hAnsi="仿宋" w:eastAsia="仿宋" w:cs="仿宋"/>
          <w:sz w:val="24"/>
        </w:rPr>
      </w:pPr>
      <w:r>
        <w:rPr>
          <w:rFonts w:hint="eastAsia" w:ascii="仿宋" w:hAnsi="仿宋" w:eastAsia="仿宋" w:cs="仿宋"/>
          <w:sz w:val="24"/>
        </w:rPr>
        <w:t>8.1 对以下原因造成竣工日期延误，经甲方确认，工期相应顺延：</w:t>
      </w:r>
    </w:p>
    <w:p>
      <w:pPr>
        <w:spacing w:line="300" w:lineRule="auto"/>
        <w:ind w:firstLine="480" w:firstLineChars="200"/>
        <w:rPr>
          <w:rFonts w:ascii="仿宋" w:hAnsi="仿宋" w:eastAsia="仿宋" w:cs="仿宋"/>
          <w:sz w:val="24"/>
        </w:rPr>
      </w:pPr>
      <w:r>
        <w:rPr>
          <w:rFonts w:hint="eastAsia" w:ascii="仿宋" w:hAnsi="仿宋" w:eastAsia="仿宋" w:cs="仿宋"/>
          <w:sz w:val="24"/>
        </w:rPr>
        <w:t>（1）工程量变化或设计变更；</w:t>
      </w:r>
    </w:p>
    <w:p>
      <w:pPr>
        <w:spacing w:line="300" w:lineRule="auto"/>
        <w:ind w:firstLine="480" w:firstLineChars="200"/>
        <w:rPr>
          <w:rFonts w:ascii="仿宋" w:hAnsi="仿宋" w:eastAsia="仿宋" w:cs="仿宋"/>
          <w:sz w:val="24"/>
        </w:rPr>
      </w:pPr>
      <w:r>
        <w:rPr>
          <w:rFonts w:hint="eastAsia" w:ascii="仿宋" w:hAnsi="仿宋" w:eastAsia="仿宋" w:cs="仿宋"/>
          <w:sz w:val="24"/>
        </w:rPr>
        <w:t>（2）不可抗力（包括但不限于如地震、山洪、雷电及其他自然灾害、电磁干扰、战争暴乱、政府行为等）；</w:t>
      </w:r>
    </w:p>
    <w:p>
      <w:pPr>
        <w:spacing w:line="300" w:lineRule="auto"/>
        <w:ind w:firstLine="480" w:firstLineChars="200"/>
        <w:rPr>
          <w:rFonts w:ascii="仿宋" w:hAnsi="仿宋" w:eastAsia="仿宋" w:cs="仿宋"/>
          <w:sz w:val="24"/>
        </w:rPr>
      </w:pPr>
      <w:r>
        <w:rPr>
          <w:rFonts w:hint="eastAsia" w:ascii="仿宋" w:hAnsi="仿宋" w:eastAsia="仿宋" w:cs="仿宋"/>
          <w:sz w:val="24"/>
        </w:rPr>
        <w:t>（3）甲方同意工期顺延的其他情况。</w:t>
      </w:r>
    </w:p>
    <w:p>
      <w:pPr>
        <w:spacing w:line="300" w:lineRule="auto"/>
        <w:ind w:firstLine="560"/>
        <w:rPr>
          <w:rFonts w:ascii="仿宋" w:hAnsi="仿宋" w:eastAsia="仿宋" w:cs="仿宋"/>
          <w:sz w:val="24"/>
        </w:rPr>
      </w:pPr>
      <w:r>
        <w:rPr>
          <w:rFonts w:hint="eastAsia" w:ascii="仿宋" w:hAnsi="仿宋" w:eastAsia="仿宋" w:cs="仿宋"/>
          <w:sz w:val="24"/>
        </w:rPr>
        <w:t>8.2 因甲方未按约定履行其义务而影响工期的，工期顺延；因甲方提供的材料、设备质量不合格而影响工程质量的，返工费由甲方承担，且工期顺延。</w:t>
      </w:r>
    </w:p>
    <w:p>
      <w:pPr>
        <w:spacing w:line="300" w:lineRule="auto"/>
        <w:ind w:firstLine="560"/>
        <w:rPr>
          <w:rFonts w:ascii="仿宋" w:hAnsi="仿宋" w:eastAsia="仿宋" w:cs="仿宋"/>
          <w:b/>
          <w:bCs/>
          <w:sz w:val="24"/>
        </w:rPr>
      </w:pPr>
      <w:r>
        <w:rPr>
          <w:rFonts w:hint="eastAsia" w:ascii="仿宋" w:hAnsi="仿宋" w:eastAsia="仿宋" w:cs="仿宋"/>
          <w:sz w:val="24"/>
        </w:rPr>
        <w:t>8.3 因乙方责任不能按期开工或无故中途停工而影响工期的，工期不顺延；因乙方原因造成工程质量存在问题的，返工费由乙方承担，且工期不顺延，造成甲方损失的，乙方应承担赔偿责任。</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第九条</w:t>
      </w:r>
      <w:r>
        <w:rPr>
          <w:rFonts w:ascii="仿宋" w:hAnsi="仿宋" w:eastAsia="仿宋" w:cs="仿宋"/>
          <w:b/>
          <w:bCs/>
          <w:sz w:val="24"/>
        </w:rPr>
        <w:t xml:space="preserve">  </w:t>
      </w:r>
      <w:r>
        <w:rPr>
          <w:rFonts w:hint="eastAsia" w:ascii="仿宋" w:hAnsi="仿宋" w:eastAsia="仿宋" w:cs="仿宋"/>
          <w:b/>
          <w:bCs/>
          <w:sz w:val="24"/>
        </w:rPr>
        <w:t>工程质量及验收</w:t>
      </w:r>
    </w:p>
    <w:p>
      <w:pPr>
        <w:spacing w:line="300" w:lineRule="auto"/>
        <w:ind w:firstLine="480" w:firstLineChars="200"/>
        <w:rPr>
          <w:rFonts w:ascii="仿宋" w:hAnsi="仿宋" w:eastAsia="仿宋" w:cs="仿宋"/>
          <w:sz w:val="24"/>
        </w:rPr>
      </w:pPr>
      <w:r>
        <w:rPr>
          <w:rFonts w:hint="eastAsia" w:ascii="仿宋" w:hAnsi="仿宋" w:eastAsia="仿宋" w:cs="仿宋"/>
          <w:sz w:val="24"/>
        </w:rPr>
        <w:t>9.1 工程的室内环境污染检测，按照《民用建筑工程室内环境污染控制规范》</w:t>
      </w:r>
      <w:r>
        <w:rPr>
          <w:rFonts w:hint="eastAsia" w:ascii="仿宋" w:hAnsi="仿宋" w:eastAsia="仿宋" w:cs="仿宋"/>
          <w:w w:val="80"/>
          <w:sz w:val="24"/>
        </w:rPr>
        <w:t>（GB50325-2020）</w:t>
      </w:r>
      <w:r>
        <w:rPr>
          <w:rFonts w:hint="eastAsia" w:ascii="仿宋" w:hAnsi="仿宋" w:eastAsia="仿宋" w:cs="仿宋"/>
          <w:sz w:val="24"/>
        </w:rPr>
        <w:t>的标准执行。</w:t>
      </w:r>
    </w:p>
    <w:p>
      <w:pPr>
        <w:spacing w:line="300" w:lineRule="auto"/>
        <w:ind w:firstLine="480" w:firstLineChars="200"/>
        <w:rPr>
          <w:rFonts w:ascii="仿宋" w:hAnsi="仿宋" w:eastAsia="仿宋" w:cs="仿宋"/>
          <w:sz w:val="24"/>
        </w:rPr>
      </w:pPr>
      <w:r>
        <w:rPr>
          <w:rFonts w:hint="eastAsia" w:ascii="仿宋" w:hAnsi="仿宋" w:eastAsia="仿宋" w:cs="仿宋"/>
          <w:sz w:val="24"/>
        </w:rPr>
        <w:t>9.2 工程质量验收标准：本工程执行下列第____项标准。</w:t>
      </w:r>
    </w:p>
    <w:p>
      <w:pPr>
        <w:spacing w:line="300" w:lineRule="auto"/>
        <w:ind w:firstLine="480" w:firstLineChars="200"/>
        <w:rPr>
          <w:rFonts w:ascii="仿宋" w:hAnsi="仿宋" w:eastAsia="仿宋" w:cs="仿宋"/>
          <w:sz w:val="24"/>
        </w:rPr>
      </w:pPr>
      <w:r>
        <w:rPr>
          <w:rFonts w:hint="eastAsia" w:ascii="仿宋" w:hAnsi="仿宋" w:eastAsia="仿宋" w:cs="仿宋"/>
          <w:sz w:val="24"/>
        </w:rPr>
        <w:t>（1）《建筑装饰装修工程质量验收标准》GB50210-2018；</w:t>
      </w:r>
    </w:p>
    <w:p>
      <w:pPr>
        <w:spacing w:line="300" w:lineRule="auto"/>
        <w:ind w:firstLine="480" w:firstLineChars="200"/>
        <w:rPr>
          <w:rFonts w:ascii="仿宋" w:hAnsi="仿宋" w:eastAsia="仿宋" w:cs="仿宋"/>
          <w:sz w:val="24"/>
        </w:rPr>
      </w:pPr>
      <w:r>
        <w:rPr>
          <w:rFonts w:hint="eastAsia" w:ascii="仿宋" w:hAnsi="仿宋" w:eastAsia="仿宋" w:cs="仿宋"/>
          <w:sz w:val="24"/>
        </w:rPr>
        <w:t>（2）《住宅室内装饰装修工程质量验收规范》JGJT304-2013；</w:t>
      </w:r>
    </w:p>
    <w:p>
      <w:pPr>
        <w:spacing w:line="300" w:lineRule="auto"/>
        <w:ind w:firstLine="480" w:firstLineChars="200"/>
        <w:rPr>
          <w:rFonts w:ascii="仿宋" w:hAnsi="仿宋" w:eastAsia="仿宋" w:cs="仿宋"/>
          <w:sz w:val="24"/>
          <w:u w:val="single"/>
        </w:rPr>
      </w:pPr>
      <w:r>
        <w:rPr>
          <w:rFonts w:hint="eastAsia" w:ascii="仿宋" w:hAnsi="仿宋" w:eastAsia="仿宋" w:cs="仿宋"/>
          <w:sz w:val="24"/>
        </w:rPr>
        <w:t>（3）________。</w:t>
      </w:r>
    </w:p>
    <w:p>
      <w:pPr>
        <w:spacing w:line="300" w:lineRule="auto"/>
        <w:ind w:firstLine="480" w:firstLineChars="200"/>
        <w:rPr>
          <w:rFonts w:ascii="仿宋" w:hAnsi="仿宋" w:eastAsia="仿宋" w:cs="仿宋"/>
          <w:sz w:val="24"/>
        </w:rPr>
      </w:pPr>
      <w:r>
        <w:rPr>
          <w:rFonts w:hint="eastAsia" w:ascii="仿宋" w:hAnsi="仿宋" w:eastAsia="仿宋" w:cs="仿宋"/>
          <w:sz w:val="24"/>
        </w:rPr>
        <w:t>9.3 双方在施工过程中分以下阶段对工程质量进行联合验收：</w:t>
      </w:r>
    </w:p>
    <w:p>
      <w:pPr>
        <w:spacing w:line="300" w:lineRule="auto"/>
        <w:ind w:firstLine="480" w:firstLineChars="200"/>
        <w:rPr>
          <w:rFonts w:ascii="仿宋" w:hAnsi="仿宋" w:eastAsia="仿宋" w:cs="仿宋"/>
          <w:sz w:val="24"/>
        </w:rPr>
      </w:pPr>
      <w:r>
        <w:rPr>
          <w:rFonts w:hint="eastAsia" w:ascii="仿宋" w:hAnsi="仿宋" w:eastAsia="仿宋" w:cs="仿宋"/>
          <w:sz w:val="24"/>
        </w:rPr>
        <w:t>（1）材料验收；</w:t>
      </w:r>
    </w:p>
    <w:p>
      <w:pPr>
        <w:spacing w:line="300" w:lineRule="auto"/>
        <w:ind w:firstLine="480" w:firstLineChars="200"/>
        <w:rPr>
          <w:rFonts w:ascii="仿宋" w:hAnsi="仿宋" w:eastAsia="仿宋" w:cs="仿宋"/>
          <w:sz w:val="24"/>
        </w:rPr>
      </w:pPr>
      <w:r>
        <w:rPr>
          <w:rFonts w:hint="eastAsia" w:ascii="仿宋" w:hAnsi="仿宋" w:eastAsia="仿宋" w:cs="仿宋"/>
          <w:sz w:val="24"/>
        </w:rPr>
        <w:t>（2）隐蔽工程验收（包括但不限于给排水、电气管线工程、卫生间地面及沉池防水工程等）；</w:t>
      </w:r>
    </w:p>
    <w:p>
      <w:pPr>
        <w:spacing w:line="300" w:lineRule="auto"/>
        <w:ind w:firstLine="480" w:firstLineChars="200"/>
        <w:rPr>
          <w:rFonts w:ascii="仿宋" w:hAnsi="仿宋" w:eastAsia="仿宋" w:cs="仿宋"/>
          <w:sz w:val="24"/>
        </w:rPr>
      </w:pPr>
      <w:r>
        <w:rPr>
          <w:rFonts w:hint="eastAsia" w:ascii="仿宋" w:hAnsi="仿宋" w:eastAsia="仿宋" w:cs="仿宋"/>
          <w:sz w:val="24"/>
        </w:rPr>
        <w:t>（3）竣工验收。</w:t>
      </w:r>
    </w:p>
    <w:p>
      <w:pPr>
        <w:spacing w:line="300" w:lineRule="auto"/>
        <w:ind w:firstLine="480" w:firstLineChars="200"/>
        <w:rPr>
          <w:rFonts w:ascii="仿宋" w:hAnsi="仿宋" w:eastAsia="仿宋" w:cs="仿宋"/>
          <w:sz w:val="24"/>
        </w:rPr>
      </w:pPr>
      <w:r>
        <w:rPr>
          <w:rFonts w:hint="eastAsia" w:ascii="仿宋" w:hAnsi="仿宋" w:eastAsia="仿宋" w:cs="仿宋"/>
          <w:sz w:val="24"/>
        </w:rPr>
        <w:t>9.4 隐蔽工程完工后，乙方应当通知甲方在____日内进行验收，待双方验收合格并签字确认后，乙方方可进行下道工序施工；如甲方不进行验收，乙方有权中止施工，由此造成的损失由甲方承担；如乙方未通知甲方进行隐蔽工程验收而擅自进行下道工序施工的，甲方有权要求乙方停止施工，由此造成的损失由乙方承担。如甲方接到乙方通知后____日内没有正当理由未组织隐蔽工程验收的，视为甲方验收合格。</w:t>
      </w:r>
    </w:p>
    <w:p>
      <w:pPr>
        <w:spacing w:line="300" w:lineRule="auto"/>
        <w:ind w:firstLine="480" w:firstLineChars="200"/>
        <w:rPr>
          <w:rFonts w:ascii="仿宋" w:hAnsi="仿宋" w:eastAsia="仿宋" w:cs="仿宋"/>
          <w:sz w:val="24"/>
        </w:rPr>
      </w:pPr>
      <w:r>
        <w:rPr>
          <w:rFonts w:hint="eastAsia" w:ascii="仿宋" w:hAnsi="仿宋" w:eastAsia="仿宋" w:cs="仿宋"/>
          <w:sz w:val="24"/>
        </w:rPr>
        <w:t>9.5 工程完工后，乙方应当通知甲方进行竣工验收，甲方自接到通知后____日内组织验收。竣工验收合格后，双方应当签署《家庭室内装饰装修工程验收单》（附件五）、《家庭室内装饰装修工程结算单》（附件六），结清尾款，办理工程移交手续，并签署《家庭室内装饰装修工程保修单》（附件七）；乙方应当向甲方提供其施工部分的水、电隐蔽工程改造图。如甲方接到乙方通知后____日内没有正当理由未组织竣工验收的，视为甲方验收合格。</w:t>
      </w:r>
    </w:p>
    <w:p>
      <w:pPr>
        <w:spacing w:line="300" w:lineRule="auto"/>
        <w:ind w:firstLine="480" w:firstLineChars="200"/>
        <w:rPr>
          <w:rFonts w:ascii="仿宋" w:hAnsi="仿宋" w:eastAsia="仿宋" w:cs="仿宋"/>
          <w:sz w:val="24"/>
        </w:rPr>
      </w:pPr>
      <w:r>
        <w:rPr>
          <w:rFonts w:hint="eastAsia" w:ascii="仿宋" w:hAnsi="仿宋" w:eastAsia="仿宋" w:cs="仿宋"/>
          <w:sz w:val="24"/>
        </w:rPr>
        <w:t>9.6 双方竣工验收前，乙方负责保护工程成品和工程现场的全部安全。</w:t>
      </w:r>
    </w:p>
    <w:p>
      <w:pPr>
        <w:spacing w:line="300" w:lineRule="auto"/>
        <w:ind w:firstLine="480" w:firstLineChars="200"/>
        <w:rPr>
          <w:rFonts w:ascii="仿宋" w:hAnsi="仿宋" w:eastAsia="仿宋" w:cs="仿宋"/>
          <w:sz w:val="24"/>
        </w:rPr>
      </w:pPr>
      <w:r>
        <w:rPr>
          <w:rFonts w:hint="eastAsia" w:ascii="仿宋" w:hAnsi="仿宋" w:eastAsia="仿宋" w:cs="仿宋"/>
          <w:sz w:val="24"/>
        </w:rPr>
        <w:t>9.7 竣工验收在工程质量、室内空气质量及结算方面存在个别的非重大问题时，经双方协商一致签订《解决竣工验收遗留问题协议》（附件八），甲方也可先行使用。</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第十条  安全生产</w:t>
      </w:r>
    </w:p>
    <w:p>
      <w:pPr>
        <w:spacing w:line="300" w:lineRule="auto"/>
        <w:ind w:firstLine="480" w:firstLineChars="200"/>
        <w:rPr>
          <w:rFonts w:ascii="仿宋" w:hAnsi="仿宋" w:eastAsia="仿宋" w:cs="仿宋"/>
          <w:sz w:val="24"/>
        </w:rPr>
      </w:pPr>
      <w:r>
        <w:rPr>
          <w:rFonts w:hint="eastAsia" w:ascii="仿宋" w:hAnsi="仿宋" w:eastAsia="仿宋" w:cs="仿宋"/>
          <w:sz w:val="24"/>
        </w:rPr>
        <w:t>10.1 由甲方负责提供的施工图纸或施工说明及施工场地应符合防火、防事故的要求，主要包括电气线路、燃气管道、给排水和其他管道畅通、合格。乙方在施工中应采取必要的安全防护和消防措施，保障作业人员及相邻居民的安全，防止相邻居民住房的管道堵塞、渗漏水、停水停电、物品毁坏等事故发生。如遇上述情况发生，属甲方责任的，甲方负责修复和赔偿；属乙方责任的，乙方负责修复和赔偿。</w:t>
      </w:r>
    </w:p>
    <w:p>
      <w:pPr>
        <w:spacing w:line="300" w:lineRule="auto"/>
        <w:ind w:firstLine="480" w:firstLineChars="200"/>
        <w:rPr>
          <w:rFonts w:ascii="仿宋" w:hAnsi="仿宋" w:eastAsia="仿宋" w:cs="仿宋"/>
          <w:sz w:val="24"/>
        </w:rPr>
      </w:pPr>
      <w:r>
        <w:rPr>
          <w:rFonts w:hint="eastAsia" w:ascii="仿宋" w:hAnsi="仿宋" w:eastAsia="仿宋" w:cs="仿宋"/>
          <w:sz w:val="24"/>
        </w:rPr>
        <w:t>10.2 乙方在施工期间应加强安全生产，文明施工，设置安全标志牌，并将施工过程中</w:t>
      </w:r>
      <w:r>
        <w:rPr>
          <w:rFonts w:ascii="仿宋" w:hAnsi="仿宋" w:eastAsia="仿宋" w:cs="仿宋"/>
          <w:sz w:val="24"/>
        </w:rPr>
        <w:t>可能</w:t>
      </w:r>
      <w:r>
        <w:rPr>
          <w:rFonts w:hint="eastAsia" w:ascii="仿宋" w:hAnsi="仿宋" w:eastAsia="仿宋" w:cs="仿宋"/>
          <w:sz w:val="24"/>
        </w:rPr>
        <w:t>存在的</w:t>
      </w:r>
      <w:r>
        <w:rPr>
          <w:rFonts w:ascii="仿宋" w:hAnsi="仿宋" w:eastAsia="仿宋" w:cs="仿宋"/>
          <w:sz w:val="24"/>
        </w:rPr>
        <w:t>重大风险隐患告知甲方</w:t>
      </w:r>
      <w:r>
        <w:rPr>
          <w:rFonts w:hint="eastAsia" w:ascii="仿宋" w:hAnsi="仿宋" w:eastAsia="仿宋" w:cs="仿宋"/>
          <w:sz w:val="24"/>
        </w:rPr>
        <w:t>。</w:t>
      </w:r>
      <w:r>
        <w:rPr>
          <w:rFonts w:ascii="仿宋" w:hAnsi="仿宋" w:eastAsia="仿宋" w:cs="仿宋"/>
          <w:sz w:val="24"/>
        </w:rPr>
        <w:t>因乙方未尽监管责任、未履行告知义务等原因</w:t>
      </w:r>
      <w:r>
        <w:rPr>
          <w:rFonts w:hint="eastAsia" w:ascii="仿宋" w:hAnsi="仿宋" w:eastAsia="仿宋" w:cs="仿宋"/>
          <w:sz w:val="24"/>
        </w:rPr>
        <w:t>发生工伤或死亡事故由乙方负责。</w:t>
      </w:r>
    </w:p>
    <w:p>
      <w:pPr>
        <w:spacing w:line="300" w:lineRule="auto"/>
        <w:ind w:firstLine="480" w:firstLineChars="200"/>
        <w:rPr>
          <w:rFonts w:ascii="仿宋" w:hAnsi="仿宋" w:eastAsia="仿宋" w:cs="仿宋"/>
          <w:sz w:val="24"/>
        </w:rPr>
      </w:pPr>
      <w:r>
        <w:rPr>
          <w:rFonts w:hint="eastAsia" w:ascii="仿宋" w:hAnsi="仿宋" w:eastAsia="仿宋" w:cs="仿宋"/>
          <w:sz w:val="24"/>
        </w:rPr>
        <w:t>10.3 甲、乙双方应共同遵守装饰装修和物业管理的有关规定，施工中不得擅自改变房屋承重结构，拆、改共用管线和设施。</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第十一条  工程价款支付</w:t>
      </w:r>
    </w:p>
    <w:p>
      <w:pPr>
        <w:spacing w:line="300" w:lineRule="auto"/>
        <w:ind w:firstLine="480" w:firstLineChars="200"/>
        <w:rPr>
          <w:rFonts w:ascii="仿宋" w:hAnsi="仿宋" w:eastAsia="仿宋" w:cs="仿宋"/>
          <w:sz w:val="24"/>
        </w:rPr>
      </w:pPr>
      <w:r>
        <w:rPr>
          <w:rFonts w:hint="eastAsia" w:ascii="仿宋" w:hAnsi="仿宋" w:eastAsia="仿宋" w:cs="仿宋"/>
          <w:sz w:val="24"/>
        </w:rPr>
        <w:t>11.1 工程款支付采用下列第____种方式：</w:t>
      </w:r>
    </w:p>
    <w:p>
      <w:pPr>
        <w:spacing w:line="300" w:lineRule="auto"/>
        <w:ind w:firstLine="480" w:firstLineChars="200"/>
        <w:rPr>
          <w:rFonts w:ascii="仿宋" w:hAnsi="仿宋" w:eastAsia="仿宋" w:cs="仿宋"/>
          <w:sz w:val="24"/>
        </w:rPr>
      </w:pPr>
      <w:r>
        <w:rPr>
          <w:rFonts w:hint="eastAsia" w:ascii="仿宋" w:hAnsi="仿宋" w:eastAsia="仿宋" w:cs="仿宋"/>
          <w:sz w:val="24"/>
        </w:rPr>
        <w:t>（1）本合同签订生效后，甲方按表中约定向乙方支付工程款：</w:t>
      </w:r>
    </w:p>
    <w:p>
      <w:pPr>
        <w:spacing w:line="300" w:lineRule="auto"/>
        <w:ind w:firstLine="480" w:firstLineChars="200"/>
        <w:rPr>
          <w:rFonts w:ascii="仿宋" w:hAnsi="仿宋" w:eastAsia="仿宋" w:cs="仿宋"/>
          <w:sz w:val="24"/>
        </w:rPr>
      </w:pPr>
    </w:p>
    <w:tbl>
      <w:tblPr>
        <w:tblStyle w:val="6"/>
        <w:tblW w:w="9271" w:type="dxa"/>
        <w:jc w:val="center"/>
        <w:tblLayout w:type="fixed"/>
        <w:tblCellMar>
          <w:top w:w="0" w:type="dxa"/>
          <w:left w:w="108" w:type="dxa"/>
          <w:bottom w:w="0" w:type="dxa"/>
          <w:right w:w="108" w:type="dxa"/>
        </w:tblCellMar>
      </w:tblPr>
      <w:tblGrid>
        <w:gridCol w:w="1216"/>
        <w:gridCol w:w="4680"/>
        <w:gridCol w:w="1260"/>
        <w:gridCol w:w="2115"/>
      </w:tblGrid>
      <w:tr>
        <w:tblPrEx>
          <w:tblCellMar>
            <w:top w:w="0" w:type="dxa"/>
            <w:left w:w="108" w:type="dxa"/>
            <w:bottom w:w="0" w:type="dxa"/>
            <w:right w:w="108" w:type="dxa"/>
          </w:tblCellMar>
        </w:tblPrEx>
        <w:trPr>
          <w:trHeight w:val="1" w:hRule="atLeast"/>
          <w:jc w:val="center"/>
        </w:trPr>
        <w:tc>
          <w:tcPr>
            <w:tcW w:w="121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支付次数</w:t>
            </w:r>
          </w:p>
        </w:tc>
        <w:tc>
          <w:tcPr>
            <w:tcW w:w="468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支付条件</w:t>
            </w:r>
          </w:p>
        </w:tc>
        <w:tc>
          <w:tcPr>
            <w:tcW w:w="126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rPr>
            </w:pPr>
            <w:r>
              <w:rPr>
                <w:rFonts w:hint="eastAsia" w:ascii="仿宋" w:hAnsi="仿宋" w:eastAsia="仿宋" w:cs="仿宋"/>
                <w:kern w:val="0"/>
                <w:sz w:val="24"/>
                <w:lang w:val="zh-CN"/>
              </w:rPr>
              <w:t>工程款支付比</w:t>
            </w:r>
            <w:r>
              <w:rPr>
                <w:rFonts w:hint="eastAsia" w:ascii="仿宋" w:hAnsi="仿宋" w:eastAsia="仿宋" w:cs="仿宋"/>
                <w:kern w:val="0"/>
                <w:sz w:val="24"/>
              </w:rPr>
              <w:t>例</w:t>
            </w:r>
          </w:p>
        </w:tc>
        <w:tc>
          <w:tcPr>
            <w:tcW w:w="21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应支付金额(元)</w:t>
            </w:r>
          </w:p>
        </w:tc>
      </w:tr>
      <w:tr>
        <w:tblPrEx>
          <w:tblCellMar>
            <w:top w:w="0" w:type="dxa"/>
            <w:left w:w="108" w:type="dxa"/>
            <w:bottom w:w="0" w:type="dxa"/>
            <w:right w:w="108" w:type="dxa"/>
          </w:tblCellMar>
        </w:tblPrEx>
        <w:trPr>
          <w:trHeight w:val="1" w:hRule="atLeast"/>
          <w:jc w:val="center"/>
        </w:trPr>
        <w:tc>
          <w:tcPr>
            <w:tcW w:w="121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第一次</w:t>
            </w:r>
          </w:p>
        </w:tc>
        <w:tc>
          <w:tcPr>
            <w:tcW w:w="468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126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w:t>
            </w:r>
          </w:p>
        </w:tc>
        <w:tc>
          <w:tcPr>
            <w:tcW w:w="21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r>
      <w:tr>
        <w:tblPrEx>
          <w:tblCellMar>
            <w:top w:w="0" w:type="dxa"/>
            <w:left w:w="108" w:type="dxa"/>
            <w:bottom w:w="0" w:type="dxa"/>
            <w:right w:w="108" w:type="dxa"/>
          </w:tblCellMar>
        </w:tblPrEx>
        <w:trPr>
          <w:trHeight w:val="1" w:hRule="atLeast"/>
          <w:jc w:val="center"/>
        </w:trPr>
        <w:tc>
          <w:tcPr>
            <w:tcW w:w="1216"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第二次</w:t>
            </w:r>
          </w:p>
        </w:tc>
        <w:tc>
          <w:tcPr>
            <w:tcW w:w="468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1260"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w:t>
            </w:r>
          </w:p>
        </w:tc>
        <w:tc>
          <w:tcPr>
            <w:tcW w:w="2115" w:type="dxa"/>
            <w:tcBorders>
              <w:top w:val="single" w:color="000000" w:sz="2" w:space="0"/>
              <w:left w:val="single" w:color="000000" w:sz="2" w:space="0"/>
              <w:bottom w:val="single" w:color="000000" w:sz="2"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r>
      <w:tr>
        <w:tblPrEx>
          <w:tblCellMar>
            <w:top w:w="0" w:type="dxa"/>
            <w:left w:w="108" w:type="dxa"/>
            <w:bottom w:w="0" w:type="dxa"/>
            <w:right w:w="108" w:type="dxa"/>
          </w:tblCellMar>
        </w:tblPrEx>
        <w:trPr>
          <w:trHeight w:val="223" w:hRule="atLeast"/>
          <w:jc w:val="center"/>
        </w:trPr>
        <w:tc>
          <w:tcPr>
            <w:tcW w:w="1216" w:type="dxa"/>
            <w:tcBorders>
              <w:top w:val="single" w:color="000000" w:sz="2"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第三次</w:t>
            </w:r>
          </w:p>
        </w:tc>
        <w:tc>
          <w:tcPr>
            <w:tcW w:w="4680" w:type="dxa"/>
            <w:tcBorders>
              <w:top w:val="single" w:color="000000" w:sz="2"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1260" w:type="dxa"/>
            <w:tcBorders>
              <w:top w:val="single" w:color="000000" w:sz="2"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r>
              <w:rPr>
                <w:rFonts w:hint="eastAsia" w:ascii="仿宋" w:hAnsi="仿宋" w:eastAsia="仿宋" w:cs="仿宋"/>
                <w:kern w:val="0"/>
                <w:sz w:val="24"/>
                <w:lang w:val="zh-CN"/>
              </w:rPr>
              <w:t>%</w:t>
            </w:r>
          </w:p>
        </w:tc>
        <w:tc>
          <w:tcPr>
            <w:tcW w:w="2115" w:type="dxa"/>
            <w:tcBorders>
              <w:top w:val="single" w:color="000000" w:sz="2"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r>
      <w:tr>
        <w:tblPrEx>
          <w:tblCellMar>
            <w:top w:w="0" w:type="dxa"/>
            <w:left w:w="108" w:type="dxa"/>
            <w:bottom w:w="0" w:type="dxa"/>
            <w:right w:w="108" w:type="dxa"/>
          </w:tblCellMar>
        </w:tblPrEx>
        <w:trPr>
          <w:trHeight w:val="144" w:hRule="atLeast"/>
          <w:jc w:val="center"/>
        </w:trPr>
        <w:tc>
          <w:tcPr>
            <w:tcW w:w="1216"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4680"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1260"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2115"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r>
      <w:tr>
        <w:tblPrEx>
          <w:tblCellMar>
            <w:top w:w="0" w:type="dxa"/>
            <w:left w:w="108" w:type="dxa"/>
            <w:bottom w:w="0" w:type="dxa"/>
            <w:right w:w="108" w:type="dxa"/>
          </w:tblCellMar>
        </w:tblPrEx>
        <w:trPr>
          <w:trHeight w:val="207" w:hRule="atLeast"/>
          <w:jc w:val="center"/>
        </w:trPr>
        <w:tc>
          <w:tcPr>
            <w:tcW w:w="1216"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4680"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1260"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c>
          <w:tcPr>
            <w:tcW w:w="2115" w:type="dxa"/>
            <w:tcBorders>
              <w:top w:val="single" w:color="auto" w:sz="4" w:space="0"/>
              <w:left w:val="single" w:color="000000" w:sz="2" w:space="0"/>
              <w:bottom w:val="single" w:color="auto" w:sz="4" w:space="0"/>
              <w:right w:val="single" w:color="000000" w:sz="2" w:space="0"/>
            </w:tcBorders>
            <w:shd w:val="clear" w:color="000000" w:fill="FFFFFF"/>
            <w:vAlign w:val="center"/>
          </w:tcPr>
          <w:p>
            <w:pPr>
              <w:autoSpaceDE w:val="0"/>
              <w:autoSpaceDN w:val="0"/>
              <w:adjustRightInd w:val="0"/>
              <w:spacing w:line="300" w:lineRule="auto"/>
              <w:rPr>
                <w:rFonts w:ascii="仿宋" w:hAnsi="仿宋" w:eastAsia="仿宋" w:cs="仿宋"/>
                <w:kern w:val="0"/>
                <w:sz w:val="24"/>
                <w:lang w:val="zh-CN"/>
              </w:rPr>
            </w:pPr>
          </w:p>
        </w:tc>
      </w:tr>
    </w:tbl>
    <w:p>
      <w:pPr>
        <w:spacing w:line="300" w:lineRule="auto"/>
        <w:rPr>
          <w:rFonts w:ascii="仿宋" w:hAnsi="仿宋" w:eastAsia="仿宋" w:cs="仿宋"/>
          <w:sz w:val="24"/>
        </w:rPr>
      </w:pPr>
    </w:p>
    <w:p>
      <w:pPr>
        <w:spacing w:line="300" w:lineRule="auto"/>
        <w:ind w:firstLine="480" w:firstLineChars="200"/>
        <w:rPr>
          <w:rFonts w:ascii="仿宋" w:hAnsi="仿宋" w:eastAsia="仿宋" w:cs="仿宋"/>
          <w:sz w:val="24"/>
        </w:rPr>
      </w:pPr>
      <w:r>
        <w:rPr>
          <w:rFonts w:hint="eastAsia" w:ascii="仿宋" w:hAnsi="仿宋" w:eastAsia="仿宋" w:cs="仿宋"/>
          <w:sz w:val="24"/>
        </w:rPr>
        <w:t>（2）双方协商一致的其他支付方式：。</w:t>
      </w:r>
    </w:p>
    <w:p>
      <w:pPr>
        <w:spacing w:line="300" w:lineRule="auto"/>
        <w:ind w:firstLine="480" w:firstLineChars="200"/>
        <w:rPr>
          <w:rFonts w:ascii="仿宋" w:hAnsi="仿宋" w:eastAsia="仿宋" w:cs="仿宋"/>
          <w:sz w:val="24"/>
        </w:rPr>
      </w:pPr>
      <w:r>
        <w:rPr>
          <w:rFonts w:hint="eastAsia" w:ascii="仿宋" w:hAnsi="仿宋" w:eastAsia="仿宋" w:cs="仿宋"/>
          <w:sz w:val="24"/>
        </w:rPr>
        <w:t>11.2 双方款项往来，均应出具收据作为有效凭证。</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第十二条  工程保修</w:t>
      </w:r>
    </w:p>
    <w:p>
      <w:pPr>
        <w:spacing w:line="300" w:lineRule="auto"/>
        <w:ind w:firstLine="480" w:firstLineChars="20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2</w:t>
      </w:r>
      <w:r>
        <w:rPr>
          <w:rFonts w:ascii="仿宋" w:hAnsi="仿宋" w:eastAsia="仿宋" w:cs="仿宋"/>
          <w:sz w:val="24"/>
        </w:rPr>
        <w:t>.1 工程竣工验收合格甲方付清全部工程款后，乙方向甲方出具</w:t>
      </w:r>
      <w:r>
        <w:rPr>
          <w:rFonts w:hint="eastAsia" w:ascii="仿宋" w:hAnsi="仿宋" w:eastAsia="仿宋" w:cs="仿宋"/>
          <w:sz w:val="24"/>
        </w:rPr>
        <w:t>《家庭室内装饰装修工程保修单》（附件七）</w:t>
      </w:r>
      <w:r>
        <w:rPr>
          <w:rFonts w:ascii="仿宋" w:hAnsi="仿宋" w:eastAsia="仿宋" w:cs="仿宋"/>
          <w:sz w:val="24"/>
        </w:rPr>
        <w:t>。如工程施工过程中合同终止，乙方对已完成的成品工程履行保修责任。</w:t>
      </w:r>
    </w:p>
    <w:p>
      <w:pPr>
        <w:spacing w:line="300" w:lineRule="auto"/>
        <w:ind w:firstLine="480" w:firstLineChars="20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2</w:t>
      </w:r>
      <w:r>
        <w:rPr>
          <w:rFonts w:ascii="仿宋" w:hAnsi="仿宋" w:eastAsia="仿宋" w:cs="仿宋"/>
          <w:sz w:val="24"/>
        </w:rPr>
        <w:t>.2 本工程自验收合格</w:t>
      </w:r>
      <w:r>
        <w:rPr>
          <w:rFonts w:hint="eastAsia" w:ascii="仿宋" w:hAnsi="仿宋" w:eastAsia="仿宋" w:cs="仿宋"/>
          <w:sz w:val="24"/>
        </w:rPr>
        <w:t>且</w:t>
      </w:r>
      <w:r>
        <w:rPr>
          <w:rFonts w:ascii="仿宋" w:hAnsi="仿宋" w:eastAsia="仿宋" w:cs="仿宋"/>
          <w:sz w:val="24"/>
        </w:rPr>
        <w:t>双方签</w:t>
      </w:r>
      <w:r>
        <w:rPr>
          <w:rFonts w:hint="eastAsia" w:ascii="仿宋" w:hAnsi="仿宋" w:eastAsia="仿宋" w:cs="仿宋"/>
          <w:sz w:val="24"/>
        </w:rPr>
        <w:t>章确认</w:t>
      </w:r>
      <w:r>
        <w:rPr>
          <w:rFonts w:ascii="仿宋" w:hAnsi="仿宋" w:eastAsia="仿宋" w:cs="仿宋"/>
          <w:sz w:val="24"/>
        </w:rPr>
        <w:t>之日起，在正常使用条件下室内装饰装修工程保修期限为</w:t>
      </w:r>
      <w:r>
        <w:rPr>
          <w:rFonts w:hint="eastAsia" w:ascii="仿宋" w:hAnsi="仿宋" w:eastAsia="仿宋" w:cs="仿宋"/>
          <w:sz w:val="24"/>
        </w:rPr>
        <w:t>____</w:t>
      </w:r>
      <w:r>
        <w:rPr>
          <w:rFonts w:ascii="仿宋" w:hAnsi="仿宋" w:eastAsia="仿宋" w:cs="仿宋"/>
          <w:sz w:val="24"/>
        </w:rPr>
        <w:t>年</w:t>
      </w:r>
      <w:r>
        <w:rPr>
          <w:rFonts w:hint="eastAsia" w:ascii="仿宋" w:hAnsi="仿宋" w:eastAsia="仿宋" w:cs="仿宋"/>
          <w:sz w:val="24"/>
        </w:rPr>
        <w:t>（不得少于二年）</w:t>
      </w:r>
      <w:r>
        <w:rPr>
          <w:rFonts w:ascii="仿宋" w:hAnsi="仿宋" w:eastAsia="仿宋" w:cs="仿宋"/>
          <w:sz w:val="24"/>
        </w:rPr>
        <w:t>，有防水要求的厨房、卫生间防渗漏工程保修期限为</w:t>
      </w:r>
      <w:r>
        <w:rPr>
          <w:rFonts w:hint="eastAsia" w:ascii="仿宋" w:hAnsi="仿宋" w:eastAsia="仿宋" w:cs="仿宋"/>
          <w:sz w:val="24"/>
        </w:rPr>
        <w:t>____</w:t>
      </w:r>
      <w:r>
        <w:rPr>
          <w:rFonts w:ascii="仿宋" w:hAnsi="仿宋" w:eastAsia="仿宋" w:cs="仿宋"/>
          <w:sz w:val="24"/>
        </w:rPr>
        <w:t>年</w:t>
      </w:r>
      <w:r>
        <w:rPr>
          <w:rFonts w:hint="eastAsia" w:ascii="仿宋" w:hAnsi="仿宋" w:eastAsia="仿宋" w:cs="仿宋"/>
          <w:sz w:val="24"/>
        </w:rPr>
        <w:t>（不得少于五年）</w:t>
      </w:r>
      <w:r>
        <w:rPr>
          <w:rFonts w:ascii="仿宋" w:hAnsi="仿宋" w:eastAsia="仿宋" w:cs="仿宋"/>
          <w:sz w:val="24"/>
        </w:rPr>
        <w:t>。</w:t>
      </w:r>
    </w:p>
    <w:p>
      <w:pPr>
        <w:spacing w:line="300" w:lineRule="auto"/>
        <w:ind w:firstLine="480" w:firstLineChars="20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2</w:t>
      </w:r>
      <w:r>
        <w:rPr>
          <w:rFonts w:ascii="仿宋" w:hAnsi="仿宋" w:eastAsia="仿宋" w:cs="仿宋"/>
          <w:sz w:val="24"/>
        </w:rPr>
        <w:t>.3 保修范围为乙方施工的工程项目，由于施工质量问题和乙方提供材料原因造成的损坏，乙方负责保修。维修中需要更换材料的，由乙方负责免费更换同品质或更高品质的材料。</w:t>
      </w:r>
    </w:p>
    <w:p>
      <w:pPr>
        <w:spacing w:line="300" w:lineRule="auto"/>
        <w:ind w:firstLine="480" w:firstLineChars="20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2</w:t>
      </w:r>
      <w:r>
        <w:rPr>
          <w:rFonts w:ascii="仿宋" w:hAnsi="仿宋" w:eastAsia="仿宋" w:cs="仿宋"/>
          <w:sz w:val="24"/>
        </w:rPr>
        <w:t>.4 由于甲方使用不当造成损坏或不能正常使用，不属保修范围。</w:t>
      </w:r>
      <w:r>
        <w:rPr>
          <w:rFonts w:hint="eastAsia" w:ascii="仿宋" w:hAnsi="仿宋" w:eastAsia="仿宋" w:cs="仿宋"/>
          <w:sz w:val="24"/>
        </w:rPr>
        <w:t>甲方可委托乙方进行维修，费用另行支付。</w:t>
      </w:r>
    </w:p>
    <w:p>
      <w:pPr>
        <w:spacing w:line="300" w:lineRule="auto"/>
        <w:ind w:firstLine="480" w:firstLineChars="200"/>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2</w:t>
      </w:r>
      <w:r>
        <w:rPr>
          <w:rFonts w:ascii="仿宋" w:hAnsi="仿宋" w:eastAsia="仿宋" w:cs="仿宋"/>
          <w:sz w:val="24"/>
        </w:rPr>
        <w:t>.5 在工程保修期内，甲方通知乙方维修时，乙方须在</w:t>
      </w:r>
      <w:r>
        <w:rPr>
          <w:rFonts w:hint="eastAsia" w:ascii="仿宋" w:hAnsi="仿宋" w:eastAsia="仿宋" w:cs="仿宋"/>
          <w:sz w:val="24"/>
        </w:rPr>
        <w:t>____</w:t>
      </w:r>
      <w:r>
        <w:rPr>
          <w:rFonts w:ascii="仿宋" w:hAnsi="仿宋" w:eastAsia="仿宋" w:cs="仿宋"/>
          <w:sz w:val="24"/>
        </w:rPr>
        <w:t>小时内到达现场查验，并在双方约定的时间内维修。</w:t>
      </w:r>
    </w:p>
    <w:p>
      <w:pPr>
        <w:spacing w:line="300" w:lineRule="auto"/>
        <w:ind w:firstLine="481" w:firstLineChars="200"/>
        <w:rPr>
          <w:rFonts w:ascii="仿宋" w:hAnsi="仿宋" w:eastAsia="仿宋" w:cs="仿宋"/>
          <w:b/>
          <w:bCs/>
          <w:sz w:val="24"/>
        </w:rPr>
      </w:pPr>
      <w:r>
        <w:rPr>
          <w:rFonts w:ascii="仿宋" w:hAnsi="仿宋" w:eastAsia="仿宋" w:cs="仿宋"/>
          <w:b/>
          <w:bCs/>
          <w:sz w:val="24"/>
        </w:rPr>
        <w:t>第十</w:t>
      </w:r>
      <w:r>
        <w:rPr>
          <w:rFonts w:hint="eastAsia" w:ascii="仿宋" w:hAnsi="仿宋" w:eastAsia="仿宋" w:cs="仿宋"/>
          <w:b/>
          <w:bCs/>
          <w:sz w:val="24"/>
        </w:rPr>
        <w:t>三</w:t>
      </w:r>
      <w:r>
        <w:rPr>
          <w:rFonts w:ascii="仿宋" w:hAnsi="仿宋" w:eastAsia="仿宋" w:cs="仿宋"/>
          <w:b/>
          <w:bCs/>
          <w:sz w:val="24"/>
        </w:rPr>
        <w:t>条</w:t>
      </w:r>
      <w:r>
        <w:rPr>
          <w:rFonts w:hint="eastAsia" w:ascii="仿宋" w:hAnsi="仿宋" w:eastAsia="仿宋" w:cs="仿宋"/>
          <w:b/>
          <w:bCs/>
          <w:sz w:val="24"/>
        </w:rPr>
        <w:t xml:space="preserve"> </w:t>
      </w:r>
      <w:r>
        <w:rPr>
          <w:rFonts w:ascii="仿宋" w:hAnsi="仿宋" w:eastAsia="仿宋" w:cs="仿宋"/>
          <w:b/>
          <w:bCs/>
          <w:sz w:val="24"/>
        </w:rPr>
        <w:t xml:space="preserve"> 违约责任</w:t>
      </w:r>
    </w:p>
    <w:p>
      <w:pPr>
        <w:spacing w:line="300" w:lineRule="auto"/>
        <w:ind w:firstLine="480" w:firstLineChars="200"/>
        <w:rPr>
          <w:rFonts w:ascii="仿宋" w:hAnsi="仿宋" w:eastAsia="仿宋" w:cs="仿宋"/>
          <w:sz w:val="24"/>
        </w:rPr>
      </w:pPr>
      <w:r>
        <w:rPr>
          <w:rFonts w:hint="eastAsia" w:ascii="仿宋" w:hAnsi="仿宋" w:eastAsia="仿宋" w:cs="仿宋"/>
          <w:sz w:val="24"/>
        </w:rPr>
        <w:t>13.1 因</w:t>
      </w:r>
      <w:r>
        <w:rPr>
          <w:rFonts w:ascii="仿宋" w:hAnsi="仿宋" w:eastAsia="仿宋" w:cs="仿宋"/>
          <w:sz w:val="24"/>
        </w:rPr>
        <w:t>甲方原因导致延期开工</w:t>
      </w:r>
      <w:r>
        <w:rPr>
          <w:rFonts w:hint="eastAsia" w:ascii="仿宋" w:hAnsi="仿宋" w:eastAsia="仿宋" w:cs="仿宋"/>
          <w:sz w:val="24"/>
        </w:rPr>
        <w:t>、</w:t>
      </w:r>
      <w:r>
        <w:rPr>
          <w:rFonts w:ascii="仿宋" w:hAnsi="仿宋" w:eastAsia="仿宋" w:cs="仿宋"/>
          <w:sz w:val="24"/>
        </w:rPr>
        <w:t>中途停工</w:t>
      </w:r>
      <w:r>
        <w:rPr>
          <w:rFonts w:hint="eastAsia" w:ascii="仿宋" w:hAnsi="仿宋" w:eastAsia="仿宋" w:cs="仿宋"/>
          <w:sz w:val="24"/>
        </w:rPr>
        <w:t>或逾期验收</w:t>
      </w:r>
      <w:r>
        <w:rPr>
          <w:rFonts w:ascii="仿宋" w:hAnsi="仿宋" w:eastAsia="仿宋" w:cs="仿宋"/>
          <w:sz w:val="24"/>
        </w:rPr>
        <w:t>，</w:t>
      </w:r>
      <w:r>
        <w:rPr>
          <w:rFonts w:hint="eastAsia" w:ascii="仿宋" w:hAnsi="仿宋" w:eastAsia="仿宋" w:cs="仿宋"/>
          <w:sz w:val="24"/>
        </w:rPr>
        <w:t>工期顺延，且</w:t>
      </w:r>
      <w:r>
        <w:rPr>
          <w:rFonts w:ascii="仿宋" w:hAnsi="仿宋" w:eastAsia="仿宋" w:cs="仿宋"/>
          <w:sz w:val="24"/>
        </w:rPr>
        <w:t>甲方应</w:t>
      </w:r>
      <w:r>
        <w:rPr>
          <w:rFonts w:hint="eastAsia" w:ascii="仿宋" w:hAnsi="仿宋" w:eastAsia="仿宋" w:cs="仿宋"/>
          <w:sz w:val="24"/>
        </w:rPr>
        <w:t>赔</w:t>
      </w:r>
      <w:r>
        <w:rPr>
          <w:rFonts w:ascii="仿宋" w:hAnsi="仿宋" w:eastAsia="仿宋" w:cs="仿宋"/>
          <w:sz w:val="24"/>
        </w:rPr>
        <w:t>偿乙方因停工、窝工所造成的损失，每停工或窝工一天，甲方</w:t>
      </w:r>
      <w:r>
        <w:rPr>
          <w:rFonts w:hint="eastAsia" w:ascii="仿宋" w:hAnsi="仿宋" w:eastAsia="仿宋" w:cs="仿宋"/>
          <w:sz w:val="24"/>
        </w:rPr>
        <w:t>应向</w:t>
      </w:r>
      <w:r>
        <w:rPr>
          <w:rFonts w:ascii="仿宋" w:hAnsi="仿宋" w:eastAsia="仿宋" w:cs="仿宋"/>
          <w:sz w:val="24"/>
        </w:rPr>
        <w:t>乙方</w:t>
      </w:r>
      <w:r>
        <w:rPr>
          <w:rFonts w:hint="eastAsia" w:ascii="仿宋" w:hAnsi="仿宋" w:eastAsia="仿宋" w:cs="仿宋"/>
          <w:sz w:val="24"/>
        </w:rPr>
        <w:t>支付</w:t>
      </w:r>
      <w:r>
        <w:rPr>
          <w:rFonts w:ascii="仿宋" w:hAnsi="仿宋" w:eastAsia="仿宋" w:cs="仿宋"/>
          <w:sz w:val="24"/>
        </w:rPr>
        <w:t>合同总价款</w:t>
      </w:r>
      <w:r>
        <w:rPr>
          <w:rFonts w:hint="eastAsia" w:ascii="仿宋" w:hAnsi="仿宋" w:eastAsia="仿宋" w:cs="仿宋"/>
          <w:sz w:val="24"/>
        </w:rPr>
        <w:t>____</w:t>
      </w:r>
      <w:r>
        <w:rPr>
          <w:rFonts w:ascii="仿宋" w:hAnsi="仿宋" w:eastAsia="仿宋" w:cs="仿宋"/>
          <w:sz w:val="24"/>
        </w:rPr>
        <w:t>%的违约金。</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13.2 </w:t>
      </w:r>
      <w:r>
        <w:rPr>
          <w:rFonts w:ascii="仿宋" w:hAnsi="仿宋" w:eastAsia="仿宋" w:cs="仿宋"/>
          <w:sz w:val="24"/>
        </w:rPr>
        <w:t>甲方无正当理由未按合同约定期限支付工程款，</w:t>
      </w:r>
      <w:r>
        <w:rPr>
          <w:rFonts w:hint="eastAsia" w:ascii="仿宋" w:hAnsi="仿宋" w:eastAsia="仿宋" w:cs="仿宋"/>
          <w:sz w:val="24"/>
        </w:rPr>
        <w:t>每延迟一天，甲方应向乙方</w:t>
      </w:r>
      <w:r>
        <w:rPr>
          <w:rFonts w:ascii="仿宋" w:hAnsi="仿宋" w:eastAsia="仿宋" w:cs="仿宋"/>
          <w:sz w:val="24"/>
        </w:rPr>
        <w:t>支付迟延部分工程款</w:t>
      </w:r>
      <w:r>
        <w:rPr>
          <w:rFonts w:hint="eastAsia" w:ascii="仿宋" w:hAnsi="仿宋" w:eastAsia="仿宋" w:cs="仿宋"/>
          <w:sz w:val="24"/>
        </w:rPr>
        <w:t>____%</w:t>
      </w:r>
      <w:r>
        <w:rPr>
          <w:rFonts w:ascii="仿宋" w:hAnsi="仿宋" w:eastAsia="仿宋" w:cs="仿宋"/>
          <w:sz w:val="24"/>
        </w:rPr>
        <w:t>的违约金。乙方可向甲方发出催款通知，甲方在收到通知</w:t>
      </w:r>
      <w:r>
        <w:rPr>
          <w:rFonts w:hint="eastAsia" w:ascii="仿宋" w:hAnsi="仿宋" w:eastAsia="仿宋" w:cs="仿宋"/>
          <w:sz w:val="24"/>
        </w:rPr>
        <w:t>____</w:t>
      </w:r>
      <w:r>
        <w:rPr>
          <w:rFonts w:ascii="仿宋" w:hAnsi="仿宋" w:eastAsia="仿宋" w:cs="仿宋"/>
          <w:sz w:val="24"/>
        </w:rPr>
        <w:t>日后仍不付款的，乙方有权解除合同。</w:t>
      </w:r>
    </w:p>
    <w:p>
      <w:pPr>
        <w:spacing w:line="300" w:lineRule="auto"/>
        <w:ind w:firstLine="480" w:firstLineChars="200"/>
        <w:rPr>
          <w:rFonts w:ascii="仿宋" w:hAnsi="仿宋" w:eastAsia="仿宋" w:cs="仿宋"/>
          <w:sz w:val="24"/>
        </w:rPr>
      </w:pPr>
      <w:r>
        <w:rPr>
          <w:rFonts w:hint="eastAsia" w:ascii="仿宋" w:hAnsi="仿宋" w:eastAsia="仿宋" w:cs="仿宋"/>
          <w:sz w:val="24"/>
        </w:rPr>
        <w:t>13.3 因</w:t>
      </w:r>
      <w:r>
        <w:rPr>
          <w:rFonts w:ascii="仿宋" w:hAnsi="仿宋" w:eastAsia="仿宋" w:cs="仿宋"/>
          <w:sz w:val="24"/>
        </w:rPr>
        <w:t>乙方原因逾期竣工的，每逾期一天，乙方应向甲方支付合同总价款</w:t>
      </w:r>
      <w:r>
        <w:rPr>
          <w:rFonts w:hint="eastAsia" w:ascii="仿宋" w:hAnsi="仿宋" w:eastAsia="仿宋" w:cs="仿宋"/>
          <w:sz w:val="24"/>
        </w:rPr>
        <w:t>____</w:t>
      </w:r>
      <w:r>
        <w:rPr>
          <w:rFonts w:ascii="仿宋" w:hAnsi="仿宋" w:eastAsia="仿宋" w:cs="仿宋"/>
          <w:sz w:val="24"/>
        </w:rPr>
        <w:t>%的违约金。乙方延误工期超过</w:t>
      </w:r>
      <w:r>
        <w:rPr>
          <w:rFonts w:hint="eastAsia" w:ascii="仿宋" w:hAnsi="仿宋" w:eastAsia="仿宋" w:cs="仿宋"/>
          <w:sz w:val="24"/>
        </w:rPr>
        <w:t>____</w:t>
      </w:r>
      <w:r>
        <w:rPr>
          <w:rFonts w:ascii="仿宋" w:hAnsi="仿宋" w:eastAsia="仿宋" w:cs="仿宋"/>
          <w:sz w:val="24"/>
        </w:rPr>
        <w:t>日的，甲方有权解除合同。</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13.4 </w:t>
      </w:r>
      <w:r>
        <w:rPr>
          <w:rFonts w:ascii="仿宋" w:hAnsi="仿宋" w:eastAsia="仿宋" w:cs="仿宋"/>
          <w:sz w:val="24"/>
        </w:rPr>
        <w:t>甲方未办理有关手续，要求乙方拆改原有建筑承重结构及共用设备管线，乙方有权不做拆改。凡因甲方擅自委托其他单位或个人从事其</w:t>
      </w:r>
      <w:r>
        <w:rPr>
          <w:rFonts w:hint="eastAsia" w:ascii="仿宋" w:hAnsi="仿宋" w:eastAsia="仿宋" w:cs="仿宋"/>
          <w:sz w:val="24"/>
        </w:rPr>
        <w:t>他</w:t>
      </w:r>
      <w:r>
        <w:rPr>
          <w:rFonts w:ascii="仿宋" w:hAnsi="仿宋" w:eastAsia="仿宋" w:cs="仿宋"/>
          <w:sz w:val="24"/>
        </w:rPr>
        <w:t>工程项目导致交叉施工，乙方不再承担工期延误责任和成品保护责任，且有权要求甲方赔偿因交叉施工导致工期延误和交叉施工发生的损失。</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13.5 </w:t>
      </w:r>
      <w:r>
        <w:rPr>
          <w:rFonts w:ascii="仿宋" w:hAnsi="仿宋" w:eastAsia="仿宋" w:cs="仿宋"/>
          <w:sz w:val="24"/>
        </w:rPr>
        <w:t>乙方擅自拆改原有建筑承重结构或共用设备管线，由此发生的损失或事故，由乙方承担责任。</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13.6 </w:t>
      </w:r>
      <w:r>
        <w:rPr>
          <w:rFonts w:ascii="仿宋" w:hAnsi="仿宋" w:eastAsia="仿宋" w:cs="仿宋"/>
          <w:sz w:val="24"/>
        </w:rPr>
        <w:t>工程未办理验收、结算手续，甲方提前或擅自动用工程成品由此造成无法验收和损失的，由甲方负责赔偿损失并视为工程已验收合格。</w:t>
      </w:r>
      <w:r>
        <w:rPr>
          <w:rFonts w:hint="eastAsia" w:ascii="仿宋" w:hAnsi="仿宋" w:eastAsia="仿宋" w:cs="仿宋"/>
          <w:sz w:val="24"/>
        </w:rPr>
        <w:t>但因乙方责任导致无法验收、结算的除外。</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w:t>
      </w:r>
      <w:r>
        <w:rPr>
          <w:rFonts w:ascii="仿宋" w:hAnsi="仿宋" w:eastAsia="仿宋" w:cs="仿宋"/>
          <w:b/>
          <w:bCs/>
          <w:sz w:val="24"/>
        </w:rPr>
        <w:t>十</w:t>
      </w:r>
      <w:r>
        <w:rPr>
          <w:rFonts w:hint="eastAsia" w:ascii="仿宋" w:hAnsi="仿宋" w:eastAsia="仿宋" w:cs="仿宋"/>
          <w:b/>
          <w:bCs/>
          <w:sz w:val="24"/>
        </w:rPr>
        <w:t>四条  合同义务的转移</w:t>
      </w:r>
    </w:p>
    <w:p>
      <w:pPr>
        <w:spacing w:line="300" w:lineRule="auto"/>
        <w:ind w:firstLine="480" w:firstLineChars="200"/>
        <w:rPr>
          <w:rFonts w:ascii="仿宋" w:hAnsi="仿宋" w:eastAsia="仿宋" w:cs="仿宋"/>
          <w:sz w:val="24"/>
        </w:rPr>
      </w:pPr>
      <w:r>
        <w:rPr>
          <w:rFonts w:ascii="仿宋" w:hAnsi="仿宋" w:eastAsia="仿宋" w:cs="仿宋"/>
          <w:sz w:val="24"/>
        </w:rPr>
        <w:t>未经</w:t>
      </w:r>
      <w:r>
        <w:rPr>
          <w:rFonts w:hint="eastAsia" w:ascii="仿宋" w:hAnsi="仿宋" w:eastAsia="仿宋" w:cs="仿宋"/>
          <w:sz w:val="24"/>
        </w:rPr>
        <w:t>甲</w:t>
      </w:r>
      <w:r>
        <w:rPr>
          <w:rFonts w:ascii="仿宋" w:hAnsi="仿宋" w:eastAsia="仿宋" w:cs="仿宋"/>
          <w:sz w:val="24"/>
        </w:rPr>
        <w:t>方书面同意，</w:t>
      </w:r>
      <w:r>
        <w:rPr>
          <w:rFonts w:hint="eastAsia" w:ascii="仿宋" w:hAnsi="仿宋" w:eastAsia="仿宋" w:cs="仿宋"/>
          <w:sz w:val="24"/>
        </w:rPr>
        <w:t>乙</w:t>
      </w:r>
      <w:r>
        <w:rPr>
          <w:rFonts w:ascii="仿宋" w:hAnsi="仿宋" w:eastAsia="仿宋" w:cs="仿宋"/>
          <w:sz w:val="24"/>
        </w:rPr>
        <w:t>方不得</w:t>
      </w:r>
      <w:r>
        <w:rPr>
          <w:rFonts w:hint="eastAsia" w:ascii="仿宋" w:hAnsi="仿宋" w:eastAsia="仿宋" w:cs="仿宋"/>
          <w:sz w:val="24"/>
        </w:rPr>
        <w:t>擅自</w:t>
      </w:r>
      <w:r>
        <w:rPr>
          <w:rFonts w:ascii="仿宋" w:hAnsi="仿宋" w:eastAsia="仿宋" w:cs="仿宋"/>
          <w:sz w:val="24"/>
        </w:rPr>
        <w:t>转包部分或全部工程</w:t>
      </w:r>
      <w:r>
        <w:rPr>
          <w:rFonts w:hint="eastAsia" w:ascii="仿宋" w:hAnsi="仿宋" w:eastAsia="仿宋" w:cs="仿宋"/>
          <w:sz w:val="24"/>
        </w:rPr>
        <w:t>，否则甲方有权解除合同，并有权另行委托其他具有施工资质的第三方对后续工程进行施工。因乙方擅自转包给甲方造成的损失，乙方承担赔偿责任</w:t>
      </w:r>
      <w:r>
        <w:rPr>
          <w:rFonts w:ascii="仿宋" w:hAnsi="仿宋" w:eastAsia="仿宋" w:cs="仿宋"/>
          <w:sz w:val="24"/>
        </w:rPr>
        <w:t>。</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第十五条  合同的解除</w:t>
      </w:r>
    </w:p>
    <w:p>
      <w:pPr>
        <w:spacing w:line="300" w:lineRule="auto"/>
        <w:rPr>
          <w:rFonts w:ascii="仿宋" w:hAnsi="仿宋" w:eastAsia="仿宋" w:cs="仿宋"/>
          <w:sz w:val="24"/>
        </w:rPr>
      </w:pPr>
      <w:r>
        <w:rPr>
          <w:rFonts w:hint="eastAsia" w:ascii="仿宋" w:hAnsi="仿宋" w:eastAsia="仿宋" w:cs="仿宋"/>
          <w:sz w:val="24"/>
        </w:rPr>
        <w:t xml:space="preserve">    15.1 合同签订后施工前，任何一方提出终止合同，须向对方以书面形式提出，并支付合同总价款____％的违约金，办理终止合同手续。</w:t>
      </w:r>
    </w:p>
    <w:p>
      <w:pPr>
        <w:spacing w:line="300" w:lineRule="auto"/>
        <w:ind w:firstLine="480" w:firstLineChars="200"/>
        <w:rPr>
          <w:rFonts w:ascii="仿宋" w:hAnsi="仿宋" w:eastAsia="仿宋" w:cs="仿宋"/>
          <w:sz w:val="24"/>
        </w:rPr>
      </w:pPr>
      <w:r>
        <w:rPr>
          <w:rFonts w:hint="eastAsia" w:ascii="仿宋" w:hAnsi="仿宋" w:eastAsia="仿宋" w:cs="仿宋"/>
          <w:sz w:val="24"/>
        </w:rPr>
        <w:t>15.2 施工过程中，一方无法继续履行合同的，须向对方以书面形式提出终止合同，经双方办理已施工工程的结算手续，订立终止合同协议，并由责任方支付合同总价款____％的违约金，解除本合同。</w:t>
      </w:r>
    </w:p>
    <w:p>
      <w:pPr>
        <w:spacing w:line="300" w:lineRule="auto"/>
        <w:ind w:firstLine="481" w:firstLineChars="200"/>
        <w:rPr>
          <w:rFonts w:ascii="仿宋" w:hAnsi="仿宋" w:eastAsia="仿宋" w:cs="仿宋"/>
          <w:b/>
          <w:bCs/>
          <w:sz w:val="24"/>
        </w:rPr>
      </w:pPr>
      <w:r>
        <w:rPr>
          <w:rFonts w:ascii="仿宋" w:hAnsi="仿宋" w:eastAsia="仿宋" w:cs="仿宋"/>
          <w:b/>
          <w:bCs/>
          <w:sz w:val="24"/>
        </w:rPr>
        <w:t>第十</w:t>
      </w:r>
      <w:r>
        <w:rPr>
          <w:rFonts w:hint="eastAsia" w:ascii="仿宋" w:hAnsi="仿宋" w:eastAsia="仿宋" w:cs="仿宋"/>
          <w:b/>
          <w:bCs/>
          <w:sz w:val="24"/>
        </w:rPr>
        <w:t>六</w:t>
      </w:r>
      <w:r>
        <w:rPr>
          <w:rFonts w:ascii="仿宋" w:hAnsi="仿宋" w:eastAsia="仿宋" w:cs="仿宋"/>
          <w:b/>
          <w:bCs/>
          <w:sz w:val="24"/>
        </w:rPr>
        <w:t>条</w:t>
      </w:r>
      <w:r>
        <w:rPr>
          <w:rFonts w:hint="eastAsia" w:ascii="仿宋" w:hAnsi="仿宋" w:eastAsia="仿宋" w:cs="仿宋"/>
          <w:b/>
          <w:bCs/>
          <w:sz w:val="24"/>
        </w:rPr>
        <w:t xml:space="preserve"> </w:t>
      </w:r>
      <w:r>
        <w:rPr>
          <w:rFonts w:ascii="仿宋" w:hAnsi="仿宋" w:eastAsia="仿宋" w:cs="仿宋"/>
          <w:b/>
          <w:bCs/>
          <w:sz w:val="24"/>
        </w:rPr>
        <w:t xml:space="preserve"> 合同争议的解决方式</w:t>
      </w:r>
    </w:p>
    <w:p>
      <w:pPr>
        <w:spacing w:line="300" w:lineRule="auto"/>
        <w:ind w:firstLine="480" w:firstLineChars="200"/>
        <w:rPr>
          <w:rFonts w:ascii="仿宋" w:hAnsi="仿宋" w:eastAsia="仿宋" w:cs="仿宋"/>
          <w:sz w:val="24"/>
        </w:rPr>
      </w:pPr>
      <w:r>
        <w:rPr>
          <w:rFonts w:hint="eastAsia" w:ascii="仿宋" w:hAnsi="仿宋" w:eastAsia="仿宋" w:cs="仿宋"/>
          <w:sz w:val="24"/>
        </w:rPr>
        <w:t>履行</w:t>
      </w:r>
      <w:r>
        <w:rPr>
          <w:rFonts w:ascii="仿宋" w:hAnsi="仿宋" w:eastAsia="仿宋" w:cs="仿宋"/>
          <w:sz w:val="24"/>
        </w:rPr>
        <w:t>本合同发生</w:t>
      </w:r>
      <w:r>
        <w:rPr>
          <w:rFonts w:hint="eastAsia" w:ascii="仿宋" w:hAnsi="仿宋" w:eastAsia="仿宋" w:cs="仿宋"/>
          <w:sz w:val="24"/>
        </w:rPr>
        <w:t>的</w:t>
      </w:r>
      <w:r>
        <w:rPr>
          <w:rFonts w:ascii="仿宋" w:hAnsi="仿宋" w:eastAsia="仿宋" w:cs="仿宋"/>
          <w:sz w:val="24"/>
        </w:rPr>
        <w:t>争议，双方应友好协商解决</w:t>
      </w:r>
      <w:r>
        <w:rPr>
          <w:rFonts w:hint="eastAsia" w:ascii="仿宋" w:hAnsi="仿宋" w:eastAsia="仿宋" w:cs="仿宋"/>
          <w:sz w:val="24"/>
        </w:rPr>
        <w:t>。</w:t>
      </w:r>
      <w:r>
        <w:rPr>
          <w:rFonts w:ascii="仿宋" w:hAnsi="仿宋" w:eastAsia="仿宋" w:cs="仿宋"/>
          <w:sz w:val="24"/>
        </w:rPr>
        <w:t>协商</w:t>
      </w:r>
      <w:r>
        <w:rPr>
          <w:rFonts w:hint="eastAsia" w:ascii="仿宋" w:hAnsi="仿宋" w:eastAsia="仿宋" w:cs="仿宋"/>
          <w:sz w:val="24"/>
        </w:rPr>
        <w:t>不</w:t>
      </w:r>
      <w:r>
        <w:rPr>
          <w:rFonts w:ascii="仿宋" w:hAnsi="仿宋" w:eastAsia="仿宋" w:cs="仿宋"/>
          <w:sz w:val="24"/>
        </w:rPr>
        <w:t>成的可向第三方调解机构</w:t>
      </w:r>
      <w:r>
        <w:rPr>
          <w:rFonts w:hint="eastAsia" w:ascii="仿宋" w:hAnsi="仿宋" w:eastAsia="仿宋" w:cs="仿宋"/>
          <w:sz w:val="24"/>
        </w:rPr>
        <w:t>申请</w:t>
      </w:r>
      <w:r>
        <w:rPr>
          <w:rFonts w:ascii="仿宋" w:hAnsi="仿宋" w:eastAsia="仿宋" w:cs="仿宋"/>
          <w:sz w:val="24"/>
        </w:rPr>
        <w:t>调解解决</w:t>
      </w:r>
      <w:r>
        <w:rPr>
          <w:rFonts w:hint="eastAsia" w:ascii="仿宋" w:hAnsi="仿宋" w:eastAsia="仿宋" w:cs="仿宋"/>
          <w:sz w:val="24"/>
        </w:rPr>
        <w:t>。</w:t>
      </w:r>
      <w:r>
        <w:rPr>
          <w:rFonts w:ascii="仿宋" w:hAnsi="仿宋" w:eastAsia="仿宋" w:cs="仿宋"/>
          <w:sz w:val="24"/>
        </w:rPr>
        <w:t>当事人不愿通过协商、调解解决</w:t>
      </w:r>
      <w:r>
        <w:rPr>
          <w:rFonts w:hint="eastAsia" w:ascii="仿宋" w:hAnsi="仿宋" w:eastAsia="仿宋" w:cs="仿宋"/>
          <w:sz w:val="24"/>
        </w:rPr>
        <w:t>，</w:t>
      </w:r>
      <w:r>
        <w:rPr>
          <w:rFonts w:ascii="仿宋" w:hAnsi="仿宋" w:eastAsia="仿宋" w:cs="仿宋"/>
          <w:sz w:val="24"/>
        </w:rPr>
        <w:t>或协商、调解不成时，</w:t>
      </w:r>
      <w:r>
        <w:rPr>
          <w:rFonts w:hint="eastAsia" w:ascii="仿宋" w:hAnsi="仿宋" w:eastAsia="仿宋" w:cs="仿宋"/>
          <w:sz w:val="24"/>
        </w:rPr>
        <w:t>选择下列第____种方式解决</w:t>
      </w:r>
      <w:r>
        <w:rPr>
          <w:rFonts w:ascii="仿宋" w:hAnsi="仿宋" w:eastAsia="仿宋" w:cs="仿宋"/>
          <w:sz w:val="24"/>
        </w:rPr>
        <w:t>。因</w:t>
      </w:r>
      <w:r>
        <w:rPr>
          <w:rFonts w:hint="eastAsia" w:ascii="仿宋" w:hAnsi="仿宋" w:eastAsia="仿宋" w:cs="仿宋"/>
          <w:sz w:val="24"/>
        </w:rPr>
        <w:t>仲裁或</w:t>
      </w:r>
      <w:r>
        <w:rPr>
          <w:rFonts w:ascii="仿宋" w:hAnsi="仿宋" w:eastAsia="仿宋" w:cs="仿宋"/>
          <w:sz w:val="24"/>
        </w:rPr>
        <w:t>诉讼产生的律师费、</w:t>
      </w:r>
      <w:r>
        <w:rPr>
          <w:rFonts w:hint="eastAsia" w:ascii="仿宋" w:hAnsi="仿宋" w:eastAsia="仿宋" w:cs="仿宋"/>
          <w:sz w:val="24"/>
        </w:rPr>
        <w:t>仲裁费、</w:t>
      </w:r>
      <w:r>
        <w:rPr>
          <w:rFonts w:ascii="仿宋" w:hAnsi="仿宋" w:eastAsia="仿宋" w:cs="仿宋"/>
          <w:sz w:val="24"/>
        </w:rPr>
        <w:t>诉讼费、保全费等一切费用由违约方承担</w:t>
      </w:r>
      <w:r>
        <w:rPr>
          <w:rFonts w:hint="eastAsia" w:ascii="仿宋" w:hAnsi="仿宋" w:eastAsia="仿宋" w:cs="仿宋"/>
          <w:sz w:val="24"/>
        </w:rPr>
        <w:t>。</w:t>
      </w:r>
    </w:p>
    <w:p>
      <w:pPr>
        <w:spacing w:line="300" w:lineRule="auto"/>
        <w:ind w:firstLine="480" w:firstLineChars="200"/>
        <w:rPr>
          <w:rFonts w:ascii="仿宋" w:hAnsi="仿宋" w:eastAsia="仿宋" w:cs="仿宋"/>
          <w:sz w:val="24"/>
        </w:rPr>
      </w:pPr>
      <w:r>
        <w:rPr>
          <w:rFonts w:hint="eastAsia" w:ascii="仿宋" w:hAnsi="仿宋" w:eastAsia="仿宋" w:cs="仿宋"/>
          <w:sz w:val="24"/>
        </w:rPr>
        <w:t>（1）提交____仲裁委员会仲裁。</w:t>
      </w:r>
    </w:p>
    <w:p>
      <w:pPr>
        <w:spacing w:line="300" w:lineRule="auto"/>
        <w:ind w:firstLine="480" w:firstLineChars="200"/>
        <w:rPr>
          <w:rFonts w:ascii="仿宋" w:hAnsi="仿宋" w:eastAsia="仿宋" w:cs="仿宋"/>
          <w:sz w:val="24"/>
        </w:rPr>
      </w:pPr>
      <w:r>
        <w:rPr>
          <w:rFonts w:hint="eastAsia" w:ascii="仿宋" w:hAnsi="仿宋" w:eastAsia="仿宋" w:cs="仿宋"/>
          <w:sz w:val="24"/>
        </w:rPr>
        <w:t>（2）依法向工程所在地的人民法院提起诉讼。</w:t>
      </w:r>
    </w:p>
    <w:p>
      <w:pPr>
        <w:spacing w:line="300" w:lineRule="auto"/>
        <w:ind w:firstLine="481" w:firstLineChars="200"/>
        <w:rPr>
          <w:rFonts w:ascii="仿宋" w:hAnsi="仿宋" w:eastAsia="仿宋" w:cs="仿宋"/>
          <w:b/>
          <w:bCs/>
          <w:sz w:val="24"/>
        </w:rPr>
      </w:pPr>
      <w:r>
        <w:rPr>
          <w:rFonts w:ascii="仿宋" w:hAnsi="仿宋" w:eastAsia="仿宋" w:cs="仿宋"/>
          <w:b/>
          <w:bCs/>
          <w:sz w:val="24"/>
        </w:rPr>
        <w:t>第十</w:t>
      </w:r>
      <w:r>
        <w:rPr>
          <w:rFonts w:hint="eastAsia" w:ascii="仿宋" w:hAnsi="仿宋" w:eastAsia="仿宋" w:cs="仿宋"/>
          <w:b/>
          <w:bCs/>
          <w:sz w:val="24"/>
        </w:rPr>
        <w:t>七</w:t>
      </w:r>
      <w:r>
        <w:rPr>
          <w:rFonts w:ascii="仿宋" w:hAnsi="仿宋" w:eastAsia="仿宋" w:cs="仿宋"/>
          <w:b/>
          <w:bCs/>
          <w:sz w:val="24"/>
        </w:rPr>
        <w:t>条</w:t>
      </w:r>
      <w:r>
        <w:rPr>
          <w:rFonts w:hint="eastAsia" w:ascii="仿宋" w:hAnsi="仿宋" w:eastAsia="仿宋" w:cs="仿宋"/>
          <w:b/>
          <w:bCs/>
          <w:sz w:val="24"/>
        </w:rPr>
        <w:t xml:space="preserve">  附则</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17.1 </w:t>
      </w:r>
      <w:r>
        <w:rPr>
          <w:rFonts w:ascii="仿宋" w:hAnsi="仿宋" w:eastAsia="仿宋" w:cs="仿宋"/>
          <w:sz w:val="24"/>
        </w:rPr>
        <w:t>本合同一式</w:t>
      </w:r>
      <w:r>
        <w:rPr>
          <w:rFonts w:hint="eastAsia" w:ascii="仿宋" w:hAnsi="仿宋" w:eastAsia="仿宋" w:cs="仿宋"/>
          <w:sz w:val="24"/>
        </w:rPr>
        <w:t>____</w:t>
      </w:r>
      <w:r>
        <w:rPr>
          <w:rFonts w:ascii="仿宋" w:hAnsi="仿宋" w:eastAsia="仿宋" w:cs="仿宋"/>
          <w:sz w:val="24"/>
        </w:rPr>
        <w:t>份，双方各执</w:t>
      </w:r>
      <w:r>
        <w:rPr>
          <w:rFonts w:hint="eastAsia" w:ascii="仿宋" w:hAnsi="仿宋" w:eastAsia="仿宋" w:cs="仿宋"/>
          <w:sz w:val="24"/>
        </w:rPr>
        <w:t>____</w:t>
      </w:r>
      <w:r>
        <w:rPr>
          <w:rFonts w:ascii="仿宋" w:hAnsi="仿宋" w:eastAsia="仿宋" w:cs="仿宋"/>
          <w:sz w:val="24"/>
        </w:rPr>
        <w:t>份，自双方签字盖章之日起生效</w:t>
      </w:r>
      <w:r>
        <w:rPr>
          <w:rFonts w:hint="eastAsia" w:ascii="仿宋" w:hAnsi="仿宋" w:eastAsia="仿宋" w:cs="仿宋"/>
          <w:sz w:val="24"/>
        </w:rPr>
        <w:t>。</w:t>
      </w:r>
    </w:p>
    <w:p>
      <w:pPr>
        <w:spacing w:line="300" w:lineRule="auto"/>
        <w:ind w:firstLine="480" w:firstLineChars="200"/>
        <w:rPr>
          <w:rFonts w:ascii="仿宋" w:hAnsi="仿宋" w:eastAsia="仿宋" w:cs="仿宋"/>
          <w:sz w:val="24"/>
        </w:rPr>
      </w:pPr>
      <w:r>
        <w:rPr>
          <w:rFonts w:hint="eastAsia" w:ascii="仿宋" w:hAnsi="仿宋" w:eastAsia="仿宋" w:cs="仿宋"/>
          <w:sz w:val="24"/>
        </w:rPr>
        <w:t xml:space="preserve">17.2 </w:t>
      </w:r>
      <w:r>
        <w:rPr>
          <w:rFonts w:ascii="仿宋" w:hAnsi="仿宋" w:eastAsia="仿宋" w:cs="仿宋"/>
          <w:sz w:val="24"/>
        </w:rPr>
        <w:t>双方一致确认：本合同</w:t>
      </w:r>
      <w:r>
        <w:rPr>
          <w:rFonts w:hint="eastAsia" w:ascii="仿宋" w:hAnsi="仿宋" w:eastAsia="仿宋" w:cs="仿宋"/>
          <w:sz w:val="24"/>
        </w:rPr>
        <w:t>签署页</w:t>
      </w:r>
      <w:r>
        <w:rPr>
          <w:rFonts w:ascii="仿宋" w:hAnsi="仿宋" w:eastAsia="仿宋" w:cs="仿宋"/>
          <w:sz w:val="24"/>
        </w:rPr>
        <w:t>记载的地址为双方纠纷、协议或司法文书（包括但不限于传票、开庭通知书、判决书、裁定书、调解书等法律文书）送达地址，并且如涉及诉讼，认可该地址为受诉司法机构送达司法文书的送达地址。若按该地址送达的相关文书无人签收或被拒绝签收，则文书退回之日视为送达之日。</w:t>
      </w:r>
    </w:p>
    <w:p>
      <w:pPr>
        <w:spacing w:line="300" w:lineRule="auto"/>
        <w:ind w:firstLine="480" w:firstLineChars="200"/>
        <w:rPr>
          <w:rFonts w:ascii="仿宋" w:hAnsi="仿宋" w:eastAsia="仿宋" w:cs="仿宋"/>
          <w:sz w:val="24"/>
        </w:rPr>
      </w:pPr>
      <w:r>
        <w:rPr>
          <w:rFonts w:ascii="仿宋" w:hAnsi="仿宋" w:eastAsia="仿宋" w:cs="仿宋"/>
          <w:sz w:val="24"/>
        </w:rPr>
        <w:t>如任何一方送达地址发生变更，应在变更后</w:t>
      </w:r>
      <w:r>
        <w:rPr>
          <w:rFonts w:hint="eastAsia" w:ascii="仿宋" w:hAnsi="仿宋" w:eastAsia="仿宋" w:cs="仿宋"/>
          <w:sz w:val="24"/>
        </w:rPr>
        <w:t>____</w:t>
      </w:r>
      <w:r>
        <w:rPr>
          <w:rFonts w:ascii="仿宋" w:hAnsi="仿宋" w:eastAsia="仿宋" w:cs="仿宋"/>
          <w:sz w:val="24"/>
        </w:rPr>
        <w:t>日内书面通知对方，否则，相关文书送达上述地址视为送达，由此产生的法律后果由被送达方承担。</w:t>
      </w:r>
    </w:p>
    <w:p>
      <w:pPr>
        <w:spacing w:line="300" w:lineRule="auto"/>
        <w:ind w:firstLine="480" w:firstLineChars="200"/>
        <w:rPr>
          <w:rFonts w:ascii="仿宋" w:hAnsi="仿宋" w:eastAsia="仿宋" w:cs="仿宋"/>
          <w:sz w:val="24"/>
        </w:rPr>
      </w:pPr>
      <w:r>
        <w:rPr>
          <w:rFonts w:hint="eastAsia" w:ascii="仿宋" w:hAnsi="仿宋" w:eastAsia="仿宋" w:cs="仿宋"/>
          <w:sz w:val="24"/>
        </w:rPr>
        <w:t>17.3 本合同如有未尽事宜，经双方友好协商，另签补充书面协议。补充协议与本合同具有同等法律效力。</w:t>
      </w:r>
    </w:p>
    <w:p>
      <w:pPr>
        <w:spacing w:line="300" w:lineRule="auto"/>
        <w:ind w:firstLine="480" w:firstLineChars="200"/>
        <w:rPr>
          <w:rFonts w:ascii="仿宋" w:hAnsi="仿宋" w:eastAsia="仿宋" w:cs="仿宋"/>
          <w:sz w:val="24"/>
        </w:rPr>
      </w:pPr>
      <w:r>
        <w:rPr>
          <w:rFonts w:hint="eastAsia" w:ascii="仿宋" w:hAnsi="仿宋" w:eastAsia="仿宋" w:cs="仿宋"/>
          <w:sz w:val="24"/>
        </w:rPr>
        <w:t>17.4 本合同附件（附表）是本合同的组成部分，与本合同具有同等法律效力。</w:t>
      </w:r>
    </w:p>
    <w:p>
      <w:pPr>
        <w:spacing w:line="300" w:lineRule="auto"/>
        <w:ind w:firstLine="481" w:firstLineChars="200"/>
        <w:rPr>
          <w:rFonts w:ascii="仿宋" w:hAnsi="仿宋" w:eastAsia="仿宋" w:cs="仿宋"/>
          <w:b/>
          <w:bCs/>
          <w:sz w:val="24"/>
        </w:rPr>
      </w:pPr>
      <w:r>
        <w:rPr>
          <w:rFonts w:hint="eastAsia" w:ascii="仿宋" w:hAnsi="仿宋" w:eastAsia="仿宋" w:cs="仿宋"/>
          <w:b/>
          <w:bCs/>
          <w:sz w:val="24"/>
        </w:rPr>
        <w:t xml:space="preserve">第十八条 </w:t>
      </w:r>
      <w:r>
        <w:rPr>
          <w:rFonts w:ascii="仿宋" w:hAnsi="仿宋" w:eastAsia="仿宋" w:cs="仿宋"/>
          <w:b/>
          <w:bCs/>
          <w:sz w:val="24"/>
        </w:rPr>
        <w:t xml:space="preserve"> </w:t>
      </w:r>
      <w:r>
        <w:rPr>
          <w:rFonts w:hint="eastAsia" w:ascii="仿宋" w:hAnsi="仿宋" w:eastAsia="仿宋" w:cs="仿宋"/>
          <w:b/>
          <w:bCs/>
          <w:sz w:val="24"/>
        </w:rPr>
        <w:t>其他约定事项</w:t>
      </w:r>
    </w:p>
    <w:p>
      <w:pPr>
        <w:spacing w:line="300" w:lineRule="auto"/>
        <w:ind w:firstLine="480" w:firstLineChars="200"/>
        <w:rPr>
          <w:rFonts w:ascii="仿宋" w:hAnsi="仿宋" w:eastAsia="仿宋" w:cs="仿宋"/>
          <w:sz w:val="24"/>
          <w:u w:val="single"/>
        </w:rPr>
      </w:pPr>
    </w:p>
    <w:p>
      <w:pPr>
        <w:spacing w:line="300" w:lineRule="auto"/>
        <w:rPr>
          <w:rFonts w:ascii="仿宋" w:hAnsi="仿宋" w:eastAsia="仿宋" w:cs="仿宋"/>
          <w:sz w:val="24"/>
          <w:u w:val="single"/>
        </w:rPr>
      </w:pPr>
    </w:p>
    <w:p>
      <w:pPr>
        <w:spacing w:line="300" w:lineRule="auto"/>
        <w:rPr>
          <w:rFonts w:ascii="仿宋" w:hAnsi="仿宋" w:eastAsia="仿宋" w:cs="仿宋"/>
          <w:sz w:val="24"/>
          <w:u w:val="single"/>
        </w:rPr>
      </w:pPr>
    </w:p>
    <w:p>
      <w:pPr>
        <w:spacing w:line="300" w:lineRule="auto"/>
        <w:ind w:firstLine="481" w:firstLineChars="200"/>
        <w:rPr>
          <w:rFonts w:ascii="仿宋" w:hAnsi="仿宋" w:eastAsia="仿宋" w:cs="仿宋"/>
          <w:b/>
          <w:bCs/>
          <w:sz w:val="24"/>
        </w:rPr>
      </w:pPr>
      <w:r>
        <w:rPr>
          <w:rFonts w:ascii="仿宋" w:hAnsi="仿宋" w:eastAsia="仿宋" w:cs="仿宋"/>
          <w:b/>
          <w:bCs/>
          <w:sz w:val="24"/>
        </w:rPr>
        <w:t>在签署本合同前，合同双方均已全面知悉本合同</w:t>
      </w:r>
      <w:r>
        <w:rPr>
          <w:rFonts w:hint="eastAsia" w:ascii="仿宋" w:hAnsi="仿宋" w:eastAsia="仿宋" w:cs="仿宋"/>
          <w:b/>
          <w:bCs/>
          <w:sz w:val="24"/>
        </w:rPr>
        <w:t>内容</w:t>
      </w:r>
      <w:r>
        <w:rPr>
          <w:rFonts w:ascii="仿宋" w:hAnsi="仿宋" w:eastAsia="仿宋" w:cs="仿宋"/>
          <w:b/>
          <w:bCs/>
          <w:sz w:val="24"/>
        </w:rPr>
        <w:t>，并充分理解合同全部条款的含义。本签字页之签名者已获有效授权并足以代表各方签署本合同。</w:t>
      </w:r>
    </w:p>
    <w:p>
      <w:pPr>
        <w:spacing w:line="360" w:lineRule="auto"/>
        <w:rPr>
          <w:rFonts w:ascii="仿宋" w:hAnsi="仿宋" w:eastAsia="仿宋" w:cs="仿宋"/>
          <w:sz w:val="24"/>
        </w:rPr>
      </w:pPr>
    </w:p>
    <w:p>
      <w:pPr>
        <w:spacing w:line="360" w:lineRule="auto"/>
        <w:jc w:val="left"/>
        <w:rPr>
          <w:rFonts w:ascii="仿宋" w:hAnsi="仿宋" w:eastAsia="仿宋" w:cs="仿宋"/>
          <w:sz w:val="24"/>
        </w:rPr>
      </w:pPr>
    </w:p>
    <w:p>
      <w:pPr>
        <w:spacing w:line="360" w:lineRule="auto"/>
        <w:jc w:val="left"/>
        <w:rPr>
          <w:rFonts w:ascii="仿宋" w:hAnsi="仿宋" w:eastAsia="仿宋" w:cs="仿宋"/>
          <w:sz w:val="24"/>
        </w:rPr>
      </w:pPr>
    </w:p>
    <w:p>
      <w:pPr>
        <w:spacing w:line="360" w:lineRule="auto"/>
        <w:jc w:val="left"/>
        <w:rPr>
          <w:rFonts w:ascii="仿宋" w:hAnsi="仿宋" w:eastAsia="仿宋" w:cs="仿宋"/>
          <w:sz w:val="24"/>
        </w:rPr>
      </w:pPr>
      <w:r>
        <w:rPr>
          <w:rFonts w:hint="eastAsia" w:ascii="仿宋" w:hAnsi="仿宋" w:eastAsia="仿宋" w:cs="仿宋"/>
          <w:sz w:val="24"/>
        </w:rPr>
        <w:t>甲方（签字盖章）：                         乙方（签字盖章）：</w:t>
      </w:r>
    </w:p>
    <w:p>
      <w:pPr>
        <w:spacing w:line="360" w:lineRule="auto"/>
        <w:jc w:val="left"/>
        <w:rPr>
          <w:rFonts w:ascii="仿宋" w:hAnsi="仿宋" w:eastAsia="仿宋" w:cs="仿宋"/>
          <w:sz w:val="24"/>
        </w:rPr>
      </w:pPr>
      <w:r>
        <w:rPr>
          <w:rFonts w:hint="eastAsia" w:ascii="仿宋" w:hAnsi="仿宋" w:eastAsia="仿宋" w:cs="仿宋"/>
          <w:sz w:val="24"/>
        </w:rPr>
        <w:t>身份证号码/统一社会信用代码：              统一社会信用代码：</w:t>
      </w:r>
    </w:p>
    <w:p>
      <w:pPr>
        <w:spacing w:line="360" w:lineRule="auto"/>
        <w:jc w:val="left"/>
        <w:rPr>
          <w:rFonts w:ascii="仿宋" w:hAnsi="仿宋" w:eastAsia="仿宋" w:cs="仿宋"/>
          <w:sz w:val="24"/>
        </w:rPr>
      </w:pPr>
      <w:r>
        <w:rPr>
          <w:rFonts w:hint="eastAsia" w:ascii="仿宋" w:hAnsi="仿宋" w:eastAsia="仿宋" w:cs="仿宋"/>
          <w:sz w:val="24"/>
        </w:rPr>
        <w:t>地址：                                     地址：</w:t>
      </w:r>
    </w:p>
    <w:p>
      <w:pPr>
        <w:spacing w:line="360" w:lineRule="auto"/>
        <w:jc w:val="left"/>
        <w:rPr>
          <w:rFonts w:ascii="仿宋" w:hAnsi="仿宋" w:eastAsia="仿宋" w:cs="仿宋"/>
          <w:sz w:val="24"/>
        </w:rPr>
      </w:pPr>
      <w:r>
        <w:rPr>
          <w:rFonts w:hint="eastAsia" w:ascii="仿宋" w:hAnsi="仿宋" w:eastAsia="仿宋" w:cs="仿宋"/>
          <w:sz w:val="24"/>
        </w:rPr>
        <w:t>委托代理人/法定代表人：                    法定代表人/委托代理人：</w:t>
      </w:r>
    </w:p>
    <w:p>
      <w:pPr>
        <w:spacing w:line="360" w:lineRule="auto"/>
        <w:jc w:val="left"/>
        <w:rPr>
          <w:rFonts w:ascii="仿宋" w:hAnsi="仿宋" w:eastAsia="仿宋" w:cs="仿宋"/>
          <w:sz w:val="24"/>
        </w:rPr>
      </w:pPr>
      <w:r>
        <w:rPr>
          <w:rFonts w:hint="eastAsia" w:ascii="仿宋" w:hAnsi="仿宋" w:eastAsia="仿宋" w:cs="仿宋"/>
          <w:sz w:val="24"/>
        </w:rPr>
        <w:t>联系电话：                                 联系电话：</w:t>
      </w:r>
    </w:p>
    <w:p>
      <w:pPr>
        <w:spacing w:line="360" w:lineRule="auto"/>
        <w:jc w:val="left"/>
        <w:rPr>
          <w:rFonts w:ascii="方正宋三简体" w:eastAsia="方正宋三简体" w:cs="方正宋三简体"/>
          <w:b/>
          <w:bCs/>
        </w:rPr>
      </w:pPr>
      <w:r>
        <w:rPr>
          <w:rFonts w:hint="eastAsia" w:ascii="仿宋" w:hAnsi="仿宋" w:eastAsia="仿宋" w:cs="仿宋"/>
          <w:sz w:val="24"/>
        </w:rPr>
        <w:t>日期：    年    月   日                    日期：    年    月   日</w:t>
      </w:r>
    </w:p>
    <w:p>
      <w:pPr>
        <w:rPr>
          <w:rFonts w:ascii="方正宋三简体" w:eastAsia="方正宋三简体" w:cs="方正宋三简体"/>
          <w:b/>
          <w:bCs/>
        </w:rPr>
      </w:pPr>
    </w:p>
    <w:p>
      <w:pPr>
        <w:rPr>
          <w:rFonts w:ascii="方正宋三简体" w:eastAsia="方正宋三简体" w:cs="方正宋三简体"/>
          <w:b/>
          <w:bCs/>
        </w:rPr>
      </w:pPr>
      <w:r>
        <w:rPr>
          <w:rFonts w:hint="eastAsia" w:ascii="方正宋三简体" w:eastAsia="方正宋三简体" w:cs="方正宋三简体"/>
          <w:b/>
          <w:bCs/>
        </w:rPr>
        <w:br w:type="page"/>
      </w:r>
    </w:p>
    <w:p>
      <w:pPr>
        <w:rPr>
          <w:rFonts w:ascii="仿宋" w:hAnsi="仿宋" w:eastAsia="仿宋" w:cs="仿宋"/>
          <w:b/>
          <w:bCs/>
        </w:rPr>
      </w:pPr>
      <w:r>
        <w:rPr>
          <w:rFonts w:hint="eastAsia" w:ascii="仿宋" w:hAnsi="仿宋" w:eastAsia="仿宋" w:cs="仿宋"/>
          <w:b/>
          <w:bCs/>
        </w:rPr>
        <w:t>附件一</w:t>
      </w:r>
    </w:p>
    <w:p>
      <w:pPr>
        <w:jc w:val="center"/>
        <w:rPr>
          <w:rFonts w:ascii="方正黑体简体" w:eastAsia="方正黑体简体"/>
          <w:b/>
          <w:bCs/>
          <w:sz w:val="41"/>
          <w:szCs w:val="41"/>
        </w:rPr>
      </w:pPr>
      <w:r>
        <w:rPr>
          <w:rFonts w:hint="eastAsia" w:ascii="方正黑体简体" w:eastAsia="方正黑体简体" w:cs="方正黑体简体"/>
          <w:b/>
          <w:bCs/>
          <w:sz w:val="41"/>
          <w:szCs w:val="41"/>
        </w:rPr>
        <w:t>家庭</w:t>
      </w:r>
      <w:r>
        <w:rPr>
          <w:rFonts w:hint="eastAsia" w:ascii="宋体" w:hAnsi="宋体" w:eastAsia="宋体" w:cs="宋体"/>
          <w:b/>
          <w:bCs/>
          <w:sz w:val="41"/>
          <w:szCs w:val="41"/>
        </w:rPr>
        <w:t>居</w:t>
      </w:r>
      <w:r>
        <w:rPr>
          <w:rFonts w:hint="eastAsia" w:ascii="方正黑体简体" w:eastAsia="方正黑体简体" w:cs="方正黑体简体"/>
          <w:b/>
          <w:bCs/>
          <w:sz w:val="41"/>
          <w:szCs w:val="41"/>
        </w:rPr>
        <w:t xml:space="preserve">室装饰装修工程报价单 </w:t>
      </w:r>
    </w:p>
    <w:p>
      <w:pPr>
        <w:jc w:val="center"/>
        <w:rPr>
          <w:rFonts w:ascii="方正宋三简体" w:eastAsia="方正宋三简体"/>
        </w:rPr>
      </w:pPr>
    </w:p>
    <w:tbl>
      <w:tblPr>
        <w:tblStyle w:val="6"/>
        <w:tblW w:w="922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059"/>
        <w:gridCol w:w="728"/>
        <w:gridCol w:w="910"/>
        <w:gridCol w:w="1022"/>
        <w:gridCol w:w="1203"/>
        <w:gridCol w:w="229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1010" w:type="dxa"/>
            <w:tcBorders>
              <w:top w:val="single" w:color="auto" w:sz="8" w:space="0"/>
              <w:left w:val="single" w:color="auto" w:sz="8"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序号</w:t>
            </w:r>
          </w:p>
        </w:tc>
        <w:tc>
          <w:tcPr>
            <w:tcW w:w="2059"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项 目</w:t>
            </w:r>
          </w:p>
        </w:tc>
        <w:tc>
          <w:tcPr>
            <w:tcW w:w="728"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单位</w:t>
            </w:r>
          </w:p>
        </w:tc>
        <w:tc>
          <w:tcPr>
            <w:tcW w:w="910"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单价</w:t>
            </w:r>
          </w:p>
        </w:tc>
        <w:tc>
          <w:tcPr>
            <w:tcW w:w="1022"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数量</w:t>
            </w:r>
          </w:p>
        </w:tc>
        <w:tc>
          <w:tcPr>
            <w:tcW w:w="1203" w:type="dxa"/>
            <w:tcBorders>
              <w:top w:val="single" w:color="auto" w:sz="8" w:space="0"/>
              <w:left w:val="single" w:color="auto" w:sz="4" w:space="0"/>
              <w:bottom w:val="single" w:color="auto" w:sz="4" w:space="0"/>
              <w:right w:val="single" w:color="auto" w:sz="4"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合计金额</w:t>
            </w:r>
          </w:p>
        </w:tc>
        <w:tc>
          <w:tcPr>
            <w:tcW w:w="2296" w:type="dxa"/>
            <w:tcBorders>
              <w:top w:val="single" w:color="auto" w:sz="8" w:space="0"/>
              <w:left w:val="single" w:color="auto" w:sz="4" w:space="0"/>
              <w:bottom w:val="single" w:color="auto" w:sz="4" w:space="0"/>
              <w:right w:val="single" w:color="auto" w:sz="8" w:space="0"/>
            </w:tcBorders>
            <w:vAlign w:val="center"/>
          </w:tcPr>
          <w:p>
            <w:pPr>
              <w:adjustRightInd w:val="0"/>
              <w:snapToGrid w:val="0"/>
              <w:spacing w:line="480" w:lineRule="exact"/>
              <w:jc w:val="center"/>
              <w:rPr>
                <w:rFonts w:ascii="仿宋" w:hAnsi="仿宋" w:eastAsia="仿宋" w:cs="仿宋"/>
              </w:rPr>
            </w:pPr>
            <w:r>
              <w:rPr>
                <w:rFonts w:hint="eastAsia" w:ascii="仿宋" w:hAnsi="仿宋" w:eastAsia="仿宋" w:cs="仿宋"/>
              </w:rPr>
              <w:t>工艺做法、用料说明</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4" w:space="0"/>
              <w:right w:val="single" w:color="auto" w:sz="8" w:space="0"/>
            </w:tcBorders>
            <w:vAlign w:val="center"/>
          </w:tcPr>
          <w:p>
            <w:pPr>
              <w:adjustRightInd w:val="0"/>
              <w:snapToGrid w:val="0"/>
              <w:spacing w:line="420" w:lineRule="auto"/>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010" w:type="dxa"/>
            <w:tcBorders>
              <w:top w:val="single" w:color="auto" w:sz="4" w:space="0"/>
              <w:left w:val="single" w:color="auto" w:sz="8"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059"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728"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910"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022"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1203" w:type="dxa"/>
            <w:tcBorders>
              <w:top w:val="single" w:color="auto" w:sz="4" w:space="0"/>
              <w:left w:val="single" w:color="auto" w:sz="4" w:space="0"/>
              <w:bottom w:val="single" w:color="auto" w:sz="8" w:space="0"/>
              <w:right w:val="single" w:color="auto" w:sz="4" w:space="0"/>
            </w:tcBorders>
            <w:vAlign w:val="center"/>
          </w:tcPr>
          <w:p>
            <w:pPr>
              <w:adjustRightInd w:val="0"/>
              <w:snapToGrid w:val="0"/>
              <w:spacing w:line="420" w:lineRule="auto"/>
              <w:jc w:val="center"/>
              <w:rPr>
                <w:rFonts w:ascii="仿宋" w:hAnsi="仿宋" w:eastAsia="仿宋" w:cs="仿宋"/>
              </w:rPr>
            </w:pPr>
          </w:p>
        </w:tc>
        <w:tc>
          <w:tcPr>
            <w:tcW w:w="2296" w:type="dxa"/>
            <w:tcBorders>
              <w:top w:val="single" w:color="auto" w:sz="4" w:space="0"/>
              <w:left w:val="single" w:color="auto" w:sz="4" w:space="0"/>
              <w:bottom w:val="single" w:color="auto" w:sz="8" w:space="0"/>
              <w:right w:val="single" w:color="auto" w:sz="8" w:space="0"/>
            </w:tcBorders>
            <w:vAlign w:val="center"/>
          </w:tcPr>
          <w:p>
            <w:pPr>
              <w:adjustRightInd w:val="0"/>
              <w:snapToGrid w:val="0"/>
              <w:spacing w:line="420" w:lineRule="auto"/>
              <w:jc w:val="center"/>
              <w:rPr>
                <w:rFonts w:ascii="仿宋" w:hAnsi="仿宋" w:eastAsia="仿宋" w:cs="仿宋"/>
              </w:rPr>
            </w:pPr>
          </w:p>
        </w:tc>
      </w:tr>
    </w:tbl>
    <w:p>
      <w:pPr>
        <w:rPr>
          <w:rFonts w:ascii="仿宋" w:hAnsi="仿宋" w:eastAsia="仿宋" w:cs="仿宋"/>
        </w:rPr>
      </w:pPr>
    </w:p>
    <w:p>
      <w:pPr>
        <w:ind w:firstLine="420" w:firstLineChars="200"/>
        <w:rPr>
          <w:rFonts w:ascii="仿宋" w:hAnsi="仿宋" w:eastAsia="仿宋" w:cs="仿宋"/>
        </w:rPr>
      </w:pPr>
      <w:r>
        <w:rPr>
          <w:rFonts w:hint="eastAsia" w:ascii="仿宋" w:hAnsi="仿宋" w:eastAsia="仿宋" w:cs="仿宋"/>
        </w:rPr>
        <w:t>甲方（签字盖章）：                         乙方（签字盖章）：</w:t>
      </w:r>
    </w:p>
    <w:p>
      <w:pPr>
        <w:adjustRightInd w:val="0"/>
        <w:snapToGrid w:val="0"/>
        <w:spacing w:line="420" w:lineRule="auto"/>
        <w:rPr>
          <w:rFonts w:ascii="仿宋" w:hAnsi="仿宋" w:eastAsia="仿宋" w:cs="仿宋"/>
        </w:rPr>
      </w:pPr>
    </w:p>
    <w:p>
      <w:pPr>
        <w:adjustRightInd w:val="0"/>
        <w:snapToGrid w:val="0"/>
        <w:spacing w:line="420" w:lineRule="auto"/>
        <w:ind w:firstLine="2100" w:firstLineChars="1000"/>
        <w:rPr>
          <w:rFonts w:ascii="仿宋" w:hAnsi="仿宋" w:eastAsia="仿宋" w:cs="仿宋"/>
        </w:rPr>
      </w:pPr>
      <w:r>
        <w:rPr>
          <w:rFonts w:hint="eastAsia" w:ascii="仿宋" w:hAnsi="仿宋" w:eastAsia="仿宋" w:cs="仿宋"/>
        </w:rPr>
        <w:t xml:space="preserve"> 年     月     日                          年     月     日</w:t>
      </w:r>
    </w:p>
    <w:p>
      <w:pPr>
        <w:adjustRightInd w:val="0"/>
        <w:snapToGrid w:val="0"/>
        <w:spacing w:line="420" w:lineRule="auto"/>
        <w:rPr>
          <w:rFonts w:ascii="仿宋" w:hAnsi="仿宋" w:eastAsia="仿宋" w:cs="仿宋"/>
        </w:rPr>
      </w:pPr>
    </w:p>
    <w:p>
      <w:pPr>
        <w:adjustRightInd w:val="0"/>
        <w:snapToGrid w:val="0"/>
        <w:spacing w:line="420" w:lineRule="auto"/>
        <w:ind w:firstLine="420" w:firstLineChars="200"/>
        <w:rPr>
          <w:rFonts w:ascii="仿宋" w:hAnsi="仿宋" w:eastAsia="仿宋" w:cs="仿宋"/>
        </w:rPr>
      </w:pPr>
      <w:r>
        <w:rPr>
          <w:rFonts w:hint="eastAsia" w:ascii="仿宋" w:hAnsi="仿宋" w:eastAsia="仿宋" w:cs="仿宋"/>
        </w:rPr>
        <w:t>备注：此表用量较多可复印作为合同附件。</w:t>
      </w:r>
      <w:r>
        <w:rPr>
          <w:rFonts w:ascii="仿宋" w:hAnsi="仿宋" w:eastAsia="仿宋" w:cs="仿宋"/>
          <w:b/>
          <w:bCs/>
        </w:rPr>
        <w:br w:type="page"/>
      </w:r>
    </w:p>
    <w:p>
      <w:pPr>
        <w:spacing w:line="360" w:lineRule="auto"/>
        <w:rPr>
          <w:rFonts w:ascii="仿宋" w:hAnsi="仿宋" w:eastAsia="仿宋" w:cs="仿宋"/>
          <w:b/>
          <w:bCs/>
        </w:rPr>
      </w:pPr>
      <w:r>
        <w:rPr>
          <w:rFonts w:hint="eastAsia" w:ascii="仿宋" w:hAnsi="仿宋" w:eastAsia="仿宋" w:cs="仿宋"/>
          <w:b/>
          <w:bCs/>
        </w:rPr>
        <w:t>附件二</w:t>
      </w:r>
    </w:p>
    <w:p>
      <w:pPr>
        <w:spacing w:line="100" w:lineRule="exact"/>
        <w:rPr>
          <w:rFonts w:ascii="方正宋三简体" w:eastAsia="方正宋三简体"/>
          <w:b/>
          <w:bCs/>
        </w:rPr>
      </w:pPr>
    </w:p>
    <w:tbl>
      <w:tblPr>
        <w:tblStyle w:val="6"/>
        <w:tblpPr w:leftFromText="180" w:rightFromText="180" w:vertAnchor="text" w:horzAnchor="page" w:tblpXSpec="center" w:tblpY="937"/>
        <w:tblOverlap w:val="never"/>
        <w:tblW w:w="808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07"/>
        <w:gridCol w:w="1154"/>
        <w:gridCol w:w="716"/>
        <w:gridCol w:w="846"/>
        <w:gridCol w:w="1024"/>
        <w:gridCol w:w="645"/>
        <w:gridCol w:w="1153"/>
        <w:gridCol w:w="124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3" w:hRule="atLeast"/>
          <w:jc w:val="center"/>
        </w:trPr>
        <w:tc>
          <w:tcPr>
            <w:tcW w:w="1307"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序号</w:t>
            </w:r>
          </w:p>
        </w:tc>
        <w:tc>
          <w:tcPr>
            <w:tcW w:w="1154"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材料名称</w:t>
            </w:r>
          </w:p>
        </w:tc>
        <w:tc>
          <w:tcPr>
            <w:tcW w:w="716"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单位</w:t>
            </w:r>
          </w:p>
        </w:tc>
        <w:tc>
          <w:tcPr>
            <w:tcW w:w="846"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品种</w:t>
            </w:r>
          </w:p>
        </w:tc>
        <w:tc>
          <w:tcPr>
            <w:tcW w:w="1024"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规格</w:t>
            </w:r>
          </w:p>
        </w:tc>
        <w:tc>
          <w:tcPr>
            <w:tcW w:w="645"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数量</w:t>
            </w:r>
          </w:p>
        </w:tc>
        <w:tc>
          <w:tcPr>
            <w:tcW w:w="1153"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供应时间</w:t>
            </w:r>
          </w:p>
        </w:tc>
        <w:tc>
          <w:tcPr>
            <w:tcW w:w="1240" w:type="dxa"/>
            <w:tcBorders>
              <w:top w:val="single" w:color="auto" w:sz="8" w:space="0"/>
              <w:left w:val="single" w:color="auto" w:sz="4" w:space="0"/>
              <w:bottom w:val="single" w:color="auto" w:sz="4" w:space="0"/>
              <w:right w:val="single" w:color="auto" w:sz="8" w:space="0"/>
            </w:tcBorders>
            <w:vAlign w:val="center"/>
          </w:tcPr>
          <w:p>
            <w:pPr>
              <w:jc w:val="center"/>
              <w:rPr>
                <w:rFonts w:ascii="仿宋" w:hAnsi="仿宋" w:eastAsia="仿宋" w:cs="仿宋"/>
              </w:rPr>
            </w:pPr>
            <w:r>
              <w:rPr>
                <w:rFonts w:hint="eastAsia" w:ascii="仿宋" w:hAnsi="仿宋" w:eastAsia="仿宋" w:cs="仿宋"/>
              </w:rPr>
              <w:t>供应验收地点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6" w:hRule="exact"/>
          <w:jc w:val="center"/>
        </w:trPr>
        <w:tc>
          <w:tcPr>
            <w:tcW w:w="1307"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5" w:hRule="exact"/>
          <w:jc w:val="center"/>
        </w:trPr>
        <w:tc>
          <w:tcPr>
            <w:tcW w:w="1307" w:type="dxa"/>
            <w:tcBorders>
              <w:top w:val="single" w:color="auto" w:sz="4" w:space="0"/>
              <w:left w:val="single" w:color="auto" w:sz="8" w:space="0"/>
              <w:bottom w:val="single" w:color="auto" w:sz="8" w:space="0"/>
              <w:right w:val="single" w:color="auto" w:sz="4" w:space="0"/>
            </w:tcBorders>
          </w:tcPr>
          <w:p>
            <w:pPr>
              <w:jc w:val="center"/>
              <w:rPr>
                <w:rFonts w:ascii="仿宋" w:hAnsi="仿宋" w:eastAsia="仿宋" w:cs="仿宋"/>
              </w:rPr>
            </w:pPr>
          </w:p>
        </w:tc>
        <w:tc>
          <w:tcPr>
            <w:tcW w:w="1154"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716"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846"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024"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645"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153"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240" w:type="dxa"/>
            <w:tcBorders>
              <w:top w:val="single" w:color="auto" w:sz="4" w:space="0"/>
              <w:left w:val="single" w:color="auto" w:sz="4" w:space="0"/>
              <w:bottom w:val="single" w:color="auto" w:sz="8" w:space="0"/>
              <w:right w:val="single" w:color="auto" w:sz="8" w:space="0"/>
            </w:tcBorders>
          </w:tcPr>
          <w:p>
            <w:pPr>
              <w:jc w:val="center"/>
              <w:rPr>
                <w:rFonts w:ascii="仿宋" w:hAnsi="仿宋" w:eastAsia="仿宋" w:cs="仿宋"/>
              </w:rPr>
            </w:pPr>
          </w:p>
        </w:tc>
      </w:tr>
    </w:tbl>
    <w:p>
      <w:pPr>
        <w:jc w:val="center"/>
        <w:rPr>
          <w:rFonts w:ascii="方正宋三简体" w:eastAsia="方正宋三简体"/>
          <w:b/>
          <w:bCs/>
        </w:rPr>
      </w:pPr>
      <w:r>
        <w:rPr>
          <w:rFonts w:hint="eastAsia" w:ascii="方正黑体简体" w:eastAsia="方正黑体简体" w:cs="方正黑体简体"/>
          <w:b/>
          <w:bCs/>
          <w:sz w:val="41"/>
          <w:szCs w:val="41"/>
        </w:rPr>
        <w:t>甲方提供装饰装修材料明细表</w:t>
      </w: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ind w:firstLine="840" w:firstLineChars="400"/>
        <w:rPr>
          <w:rFonts w:ascii="仿宋" w:hAnsi="仿宋" w:eastAsia="仿宋" w:cs="仿宋"/>
        </w:rPr>
      </w:pPr>
      <w:r>
        <w:rPr>
          <w:rFonts w:hint="eastAsia" w:ascii="仿宋" w:hAnsi="仿宋" w:eastAsia="仿宋" w:cs="仿宋"/>
        </w:rPr>
        <w:t>甲方（签字盖章）：                          乙方（签字盖章）：</w:t>
      </w:r>
    </w:p>
    <w:p>
      <w:pPr>
        <w:rPr>
          <w:rFonts w:ascii="仿宋" w:hAnsi="仿宋" w:eastAsia="仿宋" w:cs="仿宋"/>
        </w:rPr>
      </w:pPr>
    </w:p>
    <w:p>
      <w:pPr>
        <w:rPr>
          <w:rFonts w:ascii="仿宋" w:hAnsi="仿宋" w:eastAsia="仿宋" w:cs="仿宋"/>
        </w:rPr>
      </w:pPr>
      <w:r>
        <w:rPr>
          <w:rFonts w:hint="eastAsia" w:ascii="仿宋" w:hAnsi="仿宋" w:eastAsia="仿宋" w:cs="仿宋"/>
        </w:rPr>
        <w:t xml:space="preserve">                     年     月     日                           年     月     日</w:t>
      </w:r>
    </w:p>
    <w:p>
      <w:pPr>
        <w:rPr>
          <w:rFonts w:ascii="仿宋" w:hAnsi="仿宋" w:eastAsia="仿宋" w:cs="仿宋"/>
        </w:rPr>
      </w:pPr>
    </w:p>
    <w:p>
      <w:pPr>
        <w:rPr>
          <w:rFonts w:ascii="仿宋" w:hAnsi="仿宋" w:eastAsia="仿宋" w:cs="仿宋"/>
        </w:rPr>
      </w:pPr>
    </w:p>
    <w:p>
      <w:pPr>
        <w:ind w:firstLine="840" w:firstLineChars="400"/>
        <w:rPr>
          <w:rFonts w:ascii="方正宋三简体" w:eastAsia="方正宋三简体" w:cs="方正宋三简体"/>
        </w:rPr>
      </w:pPr>
      <w:r>
        <w:rPr>
          <w:rFonts w:hint="eastAsia" w:ascii="仿宋" w:hAnsi="仿宋" w:eastAsia="仿宋" w:cs="仿宋"/>
        </w:rPr>
        <w:t>备注：所供给的材料、设备须具有有关行政主管部门认可的专业检验单位出具的检测合格报告。</w:t>
      </w:r>
    </w:p>
    <w:p>
      <w:pPr>
        <w:widowControl/>
        <w:jc w:val="left"/>
        <w:rPr>
          <w:rFonts w:ascii="方正宋三简体" w:eastAsia="方正宋三简体" w:cs="方正宋三简体"/>
          <w:b/>
          <w:bCs/>
        </w:rPr>
      </w:pPr>
      <w:r>
        <w:rPr>
          <w:rFonts w:ascii="方正宋三简体" w:eastAsia="方正宋三简体" w:cs="方正宋三简体"/>
        </w:rPr>
        <w:br w:type="page"/>
      </w:r>
    </w:p>
    <w:p>
      <w:pPr>
        <w:spacing w:line="360" w:lineRule="auto"/>
        <w:rPr>
          <w:rFonts w:ascii="仿宋" w:hAnsi="仿宋" w:eastAsia="仿宋" w:cs="仿宋"/>
          <w:b/>
          <w:bCs/>
        </w:rPr>
      </w:pPr>
      <w:r>
        <w:rPr>
          <w:rFonts w:hint="eastAsia" w:ascii="仿宋" w:hAnsi="仿宋" w:eastAsia="仿宋" w:cs="仿宋"/>
          <w:b/>
          <w:bCs/>
        </w:rPr>
        <w:t xml:space="preserve">附件三    </w:t>
      </w:r>
    </w:p>
    <w:p>
      <w:pPr>
        <w:spacing w:line="100" w:lineRule="exact"/>
        <w:rPr>
          <w:rFonts w:ascii="方正宋三简体" w:eastAsia="方正宋三简体"/>
          <w:b/>
          <w:bCs/>
        </w:rPr>
      </w:pPr>
    </w:p>
    <w:p>
      <w:pPr>
        <w:jc w:val="center"/>
        <w:rPr>
          <w:rFonts w:ascii="方正宋三简体" w:eastAsia="方正宋三简体"/>
          <w:b/>
          <w:bCs/>
        </w:rPr>
      </w:pPr>
      <w:r>
        <w:rPr>
          <w:rFonts w:hint="eastAsia" w:ascii="方正黑体简体" w:eastAsia="方正黑体简体" w:cs="方正黑体简体"/>
          <w:b/>
          <w:bCs/>
          <w:sz w:val="41"/>
          <w:szCs w:val="41"/>
        </w:rPr>
        <w:t>乙方提供装饰装修材料明细表</w:t>
      </w:r>
    </w:p>
    <w:tbl>
      <w:tblPr>
        <w:tblStyle w:val="6"/>
        <w:tblW w:w="90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481"/>
        <w:gridCol w:w="644"/>
        <w:gridCol w:w="1064"/>
        <w:gridCol w:w="1288"/>
        <w:gridCol w:w="811"/>
        <w:gridCol w:w="1450"/>
        <w:gridCol w:w="156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710"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序号</w:t>
            </w:r>
          </w:p>
        </w:tc>
        <w:tc>
          <w:tcPr>
            <w:tcW w:w="1481"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材料名称</w:t>
            </w:r>
          </w:p>
        </w:tc>
        <w:tc>
          <w:tcPr>
            <w:tcW w:w="644"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单位</w:t>
            </w:r>
          </w:p>
        </w:tc>
        <w:tc>
          <w:tcPr>
            <w:tcW w:w="1064"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品种</w:t>
            </w:r>
          </w:p>
        </w:tc>
        <w:tc>
          <w:tcPr>
            <w:tcW w:w="1288"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规格</w:t>
            </w:r>
          </w:p>
        </w:tc>
        <w:tc>
          <w:tcPr>
            <w:tcW w:w="811"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数量</w:t>
            </w:r>
          </w:p>
        </w:tc>
        <w:tc>
          <w:tcPr>
            <w:tcW w:w="1450" w:type="dxa"/>
            <w:tcBorders>
              <w:top w:val="single" w:color="auto" w:sz="8"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供应时间</w:t>
            </w:r>
          </w:p>
        </w:tc>
        <w:tc>
          <w:tcPr>
            <w:tcW w:w="1560" w:type="dxa"/>
            <w:tcBorders>
              <w:top w:val="single" w:color="auto" w:sz="8" w:space="0"/>
              <w:left w:val="single" w:color="auto" w:sz="4" w:space="0"/>
              <w:bottom w:val="single" w:color="auto" w:sz="4" w:space="0"/>
              <w:right w:val="single" w:color="auto" w:sz="8" w:space="0"/>
            </w:tcBorders>
            <w:vAlign w:val="center"/>
          </w:tcPr>
          <w:p>
            <w:pPr>
              <w:jc w:val="center"/>
              <w:rPr>
                <w:rFonts w:ascii="仿宋" w:hAnsi="仿宋" w:eastAsia="仿宋" w:cs="仿宋"/>
              </w:rPr>
            </w:pPr>
            <w:r>
              <w:rPr>
                <w:rFonts w:hint="eastAsia" w:ascii="仿宋" w:hAnsi="仿宋" w:eastAsia="仿宋" w:cs="仿宋"/>
              </w:rPr>
              <w:t>供应验收地点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4"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4"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4" w:space="0"/>
              <w:right w:val="single" w:color="auto" w:sz="8" w:space="0"/>
            </w:tcBorders>
          </w:tcPr>
          <w:p>
            <w:pPr>
              <w:jc w:val="center"/>
              <w:rPr>
                <w:rFonts w:ascii="仿宋" w:hAnsi="仿宋" w:eastAsia="仿宋" w:cs="仿宋"/>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10" w:type="dxa"/>
            <w:tcBorders>
              <w:top w:val="single" w:color="auto" w:sz="4" w:space="0"/>
              <w:left w:val="single" w:color="auto" w:sz="8" w:space="0"/>
              <w:bottom w:val="single" w:color="auto" w:sz="8" w:space="0"/>
              <w:right w:val="single" w:color="auto" w:sz="4" w:space="0"/>
            </w:tcBorders>
          </w:tcPr>
          <w:p>
            <w:pPr>
              <w:jc w:val="center"/>
              <w:rPr>
                <w:rFonts w:ascii="仿宋" w:hAnsi="仿宋" w:eastAsia="仿宋" w:cs="仿宋"/>
              </w:rPr>
            </w:pPr>
          </w:p>
        </w:tc>
        <w:tc>
          <w:tcPr>
            <w:tcW w:w="1481"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644"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064"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288"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811"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450" w:type="dxa"/>
            <w:tcBorders>
              <w:top w:val="single" w:color="auto" w:sz="4" w:space="0"/>
              <w:left w:val="single" w:color="auto" w:sz="4" w:space="0"/>
              <w:bottom w:val="single" w:color="auto" w:sz="8" w:space="0"/>
              <w:right w:val="single" w:color="auto" w:sz="4" w:space="0"/>
            </w:tcBorders>
          </w:tcPr>
          <w:p>
            <w:pPr>
              <w:jc w:val="center"/>
              <w:rPr>
                <w:rFonts w:ascii="仿宋" w:hAnsi="仿宋" w:eastAsia="仿宋" w:cs="仿宋"/>
              </w:rPr>
            </w:pPr>
          </w:p>
        </w:tc>
        <w:tc>
          <w:tcPr>
            <w:tcW w:w="1560" w:type="dxa"/>
            <w:tcBorders>
              <w:top w:val="single" w:color="auto" w:sz="4" w:space="0"/>
              <w:left w:val="single" w:color="auto" w:sz="4" w:space="0"/>
              <w:bottom w:val="single" w:color="auto" w:sz="8" w:space="0"/>
              <w:right w:val="single" w:color="auto" w:sz="8" w:space="0"/>
            </w:tcBorders>
          </w:tcPr>
          <w:p>
            <w:pPr>
              <w:jc w:val="center"/>
              <w:rPr>
                <w:rFonts w:ascii="仿宋" w:hAnsi="仿宋" w:eastAsia="仿宋" w:cs="仿宋"/>
              </w:rPr>
            </w:pPr>
          </w:p>
        </w:tc>
      </w:tr>
    </w:tbl>
    <w:p>
      <w:pPr>
        <w:rPr>
          <w:rFonts w:ascii="仿宋" w:hAnsi="仿宋" w:eastAsia="仿宋" w:cs="仿宋"/>
        </w:rPr>
      </w:pPr>
    </w:p>
    <w:p>
      <w:pPr>
        <w:rPr>
          <w:rFonts w:ascii="仿宋" w:hAnsi="仿宋" w:eastAsia="仿宋" w:cs="仿宋"/>
        </w:rPr>
      </w:pPr>
    </w:p>
    <w:p>
      <w:pPr>
        <w:ind w:firstLine="420" w:firstLineChars="200"/>
        <w:rPr>
          <w:rFonts w:ascii="仿宋" w:hAnsi="仿宋" w:eastAsia="仿宋" w:cs="仿宋"/>
        </w:rPr>
      </w:pPr>
      <w:r>
        <w:rPr>
          <w:rFonts w:hint="eastAsia" w:ascii="仿宋" w:hAnsi="仿宋" w:eastAsia="仿宋" w:cs="仿宋"/>
        </w:rPr>
        <w:t>甲方（签字盖章）：                         乙方（签字盖章）：</w:t>
      </w:r>
    </w:p>
    <w:p>
      <w:pPr>
        <w:rPr>
          <w:rFonts w:ascii="仿宋" w:hAnsi="仿宋" w:eastAsia="仿宋" w:cs="仿宋"/>
        </w:rPr>
      </w:pPr>
    </w:p>
    <w:p>
      <w:pPr>
        <w:jc w:val="center"/>
        <w:rPr>
          <w:rFonts w:ascii="仿宋" w:hAnsi="仿宋" w:eastAsia="仿宋" w:cs="仿宋"/>
        </w:rPr>
      </w:pPr>
      <w:r>
        <w:rPr>
          <w:rFonts w:hint="eastAsia" w:ascii="仿宋" w:hAnsi="仿宋" w:eastAsia="仿宋" w:cs="仿宋"/>
        </w:rPr>
        <w:t>年     月     日                           年     月     日</w:t>
      </w:r>
    </w:p>
    <w:p>
      <w:pPr>
        <w:rPr>
          <w:rFonts w:ascii="仿宋" w:hAnsi="仿宋" w:eastAsia="仿宋" w:cs="仿宋"/>
        </w:rPr>
      </w:pPr>
    </w:p>
    <w:p>
      <w:pPr>
        <w:ind w:firstLine="420" w:firstLineChars="200"/>
        <w:rPr>
          <w:rFonts w:ascii="仿宋" w:hAnsi="仿宋" w:eastAsia="仿宋" w:cs="仿宋"/>
        </w:rPr>
      </w:pPr>
      <w:r>
        <w:rPr>
          <w:rFonts w:hint="eastAsia" w:ascii="仿宋" w:hAnsi="仿宋" w:eastAsia="仿宋" w:cs="仿宋"/>
        </w:rPr>
        <w:t>备注：所供给的材料、设备须具有有关行政主管部门认可的专业检验单位出具的检测合格报告。</w:t>
      </w:r>
    </w:p>
    <w:p>
      <w:pPr>
        <w:adjustRightInd w:val="0"/>
        <w:snapToGrid w:val="0"/>
        <w:spacing w:line="420" w:lineRule="auto"/>
        <w:rPr>
          <w:rFonts w:ascii="仿宋" w:hAnsi="仿宋" w:eastAsia="仿宋" w:cs="仿宋"/>
        </w:rPr>
      </w:pPr>
    </w:p>
    <w:p>
      <w:pPr>
        <w:rPr>
          <w:rFonts w:ascii="仿宋" w:hAnsi="仿宋" w:eastAsia="仿宋" w:cs="仿宋"/>
          <w:b/>
          <w:bCs/>
        </w:rPr>
      </w:pPr>
      <w:r>
        <w:rPr>
          <w:rFonts w:hint="eastAsia" w:ascii="仿宋" w:hAnsi="仿宋" w:eastAsia="仿宋" w:cs="仿宋"/>
          <w:b/>
          <w:bCs/>
        </w:rPr>
        <w:br w:type="page"/>
      </w:r>
    </w:p>
    <w:p>
      <w:pPr>
        <w:adjustRightInd w:val="0"/>
        <w:snapToGrid w:val="0"/>
        <w:spacing w:line="420" w:lineRule="auto"/>
        <w:rPr>
          <w:rFonts w:ascii="方正宋三简体" w:eastAsia="方正宋三简体" w:cs="方正宋三简体"/>
          <w:b/>
          <w:bCs/>
        </w:rPr>
      </w:pPr>
      <w:r>
        <w:rPr>
          <w:rFonts w:hint="eastAsia" w:ascii="仿宋" w:hAnsi="仿宋" w:eastAsia="仿宋" w:cs="仿宋"/>
          <w:b/>
          <w:bCs/>
        </w:rPr>
        <w:t>附件四</w:t>
      </w:r>
    </w:p>
    <w:p>
      <w:pPr>
        <w:jc w:val="center"/>
        <w:rPr>
          <w:rFonts w:ascii="方正黑体简体" w:eastAsia="方正黑体简体" w:cs="方正黑体简体"/>
          <w:b/>
          <w:bCs/>
          <w:spacing w:val="60"/>
          <w:sz w:val="36"/>
          <w:szCs w:val="36"/>
        </w:rPr>
      </w:pPr>
      <w:r>
        <w:rPr>
          <w:rFonts w:hint="eastAsia" w:ascii="方正黑体简体" w:eastAsia="方正黑体简体" w:cs="方正黑体简体"/>
          <w:b/>
          <w:bCs/>
          <w:spacing w:val="60"/>
          <w:sz w:val="36"/>
          <w:szCs w:val="36"/>
        </w:rPr>
        <w:t>家庭居室装饰装修工程项目增、减项单</w:t>
      </w:r>
    </w:p>
    <w:p>
      <w:pPr>
        <w:spacing w:line="380" w:lineRule="exact"/>
        <w:rPr>
          <w:rFonts w:ascii="宋体" w:hAnsi="宋体"/>
          <w:b/>
          <w:bCs/>
          <w:spacing w:val="20"/>
          <w:szCs w:val="28"/>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2812"/>
        <w:gridCol w:w="653"/>
        <w:gridCol w:w="952"/>
        <w:gridCol w:w="1605"/>
        <w:gridCol w:w="348"/>
        <w:gridCol w:w="1047"/>
        <w:gridCol w:w="12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793" w:type="dxa"/>
            <w:vAlign w:val="center"/>
          </w:tcPr>
          <w:p>
            <w:pPr>
              <w:spacing w:line="380" w:lineRule="exact"/>
              <w:jc w:val="center"/>
              <w:rPr>
                <w:rFonts w:ascii="仿宋" w:hAnsi="仿宋" w:eastAsia="仿宋" w:cs="仿宋"/>
                <w:szCs w:val="28"/>
              </w:rPr>
            </w:pPr>
            <w:r>
              <w:rPr>
                <w:rFonts w:hint="eastAsia" w:ascii="仿宋" w:hAnsi="仿宋" w:eastAsia="仿宋" w:cs="仿宋"/>
              </w:rPr>
              <w:t>序号</w:t>
            </w:r>
          </w:p>
        </w:tc>
        <w:tc>
          <w:tcPr>
            <w:tcW w:w="2812" w:type="dxa"/>
            <w:vAlign w:val="center"/>
          </w:tcPr>
          <w:p>
            <w:pPr>
              <w:spacing w:line="380" w:lineRule="exact"/>
              <w:jc w:val="center"/>
              <w:rPr>
                <w:rFonts w:ascii="仿宋" w:hAnsi="仿宋" w:eastAsia="仿宋" w:cs="仿宋"/>
              </w:rPr>
            </w:pPr>
            <w:r>
              <w:rPr>
                <w:rFonts w:hint="eastAsia" w:ascii="仿宋" w:hAnsi="仿宋" w:eastAsia="仿宋" w:cs="仿宋"/>
              </w:rPr>
              <w:t>变更内容</w:t>
            </w:r>
          </w:p>
        </w:tc>
        <w:tc>
          <w:tcPr>
            <w:tcW w:w="1605" w:type="dxa"/>
            <w:gridSpan w:val="2"/>
            <w:vAlign w:val="center"/>
          </w:tcPr>
          <w:p>
            <w:pPr>
              <w:spacing w:line="380" w:lineRule="exact"/>
              <w:jc w:val="center"/>
              <w:rPr>
                <w:rFonts w:ascii="仿宋" w:hAnsi="仿宋" w:eastAsia="仿宋" w:cs="仿宋"/>
              </w:rPr>
            </w:pPr>
            <w:r>
              <w:rPr>
                <w:rFonts w:hint="eastAsia" w:ascii="仿宋" w:hAnsi="仿宋" w:eastAsia="仿宋" w:cs="仿宋"/>
              </w:rPr>
              <w:t>原预算价格</w:t>
            </w:r>
          </w:p>
        </w:tc>
        <w:tc>
          <w:tcPr>
            <w:tcW w:w="1605" w:type="dxa"/>
            <w:vAlign w:val="center"/>
          </w:tcPr>
          <w:p>
            <w:pPr>
              <w:spacing w:line="380" w:lineRule="exact"/>
              <w:jc w:val="center"/>
              <w:rPr>
                <w:rFonts w:ascii="仿宋" w:hAnsi="仿宋" w:eastAsia="仿宋" w:cs="仿宋"/>
              </w:rPr>
            </w:pPr>
            <w:r>
              <w:rPr>
                <w:rFonts w:hint="eastAsia" w:ascii="仿宋" w:hAnsi="仿宋" w:eastAsia="仿宋" w:cs="仿宋"/>
              </w:rPr>
              <w:t>现结算价格</w:t>
            </w:r>
          </w:p>
        </w:tc>
        <w:tc>
          <w:tcPr>
            <w:tcW w:w="1395" w:type="dxa"/>
            <w:gridSpan w:val="2"/>
            <w:vAlign w:val="center"/>
          </w:tcPr>
          <w:p>
            <w:pPr>
              <w:spacing w:line="380" w:lineRule="exact"/>
              <w:jc w:val="center"/>
              <w:rPr>
                <w:rFonts w:ascii="仿宋" w:hAnsi="仿宋" w:eastAsia="仿宋" w:cs="仿宋"/>
              </w:rPr>
            </w:pPr>
            <w:r>
              <w:rPr>
                <w:rFonts w:hint="eastAsia" w:ascii="仿宋" w:hAnsi="仿宋" w:eastAsia="仿宋" w:cs="仿宋"/>
              </w:rPr>
              <w:t>增减金额</w:t>
            </w:r>
          </w:p>
        </w:tc>
        <w:tc>
          <w:tcPr>
            <w:tcW w:w="1256" w:type="dxa"/>
            <w:vAlign w:val="center"/>
          </w:tcPr>
          <w:p>
            <w:pPr>
              <w:spacing w:line="380" w:lineRule="exact"/>
              <w:jc w:val="center"/>
              <w:rPr>
                <w:rFonts w:ascii="仿宋" w:hAnsi="仿宋" w:eastAsia="仿宋" w:cs="仿宋"/>
              </w:rPr>
            </w:pPr>
            <w:r>
              <w:rPr>
                <w:rFonts w:hint="eastAsia" w:ascii="仿宋" w:hAnsi="仿宋" w:eastAsia="仿宋" w:cs="仿宋"/>
              </w:rPr>
              <w:t>甲方签名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793" w:type="dxa"/>
            <w:vAlign w:val="center"/>
          </w:tcPr>
          <w:p>
            <w:pPr>
              <w:spacing w:line="380" w:lineRule="exact"/>
              <w:jc w:val="center"/>
              <w:rPr>
                <w:rFonts w:ascii="仿宋" w:hAnsi="仿宋" w:eastAsia="仿宋" w:cs="仿宋"/>
                <w:spacing w:val="20"/>
                <w:szCs w:val="28"/>
              </w:rPr>
            </w:pPr>
            <w:r>
              <w:rPr>
                <w:rFonts w:hint="eastAsia" w:ascii="仿宋" w:hAnsi="仿宋" w:eastAsia="仿宋" w:cs="仿宋"/>
              </w:rPr>
              <w:t>1</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93" w:type="dxa"/>
            <w:vAlign w:val="center"/>
          </w:tcPr>
          <w:p>
            <w:pPr>
              <w:spacing w:line="380" w:lineRule="exact"/>
              <w:jc w:val="center"/>
              <w:rPr>
                <w:rFonts w:ascii="仿宋" w:hAnsi="仿宋" w:eastAsia="仿宋" w:cs="仿宋"/>
                <w:spacing w:val="20"/>
                <w:szCs w:val="28"/>
              </w:rPr>
            </w:pPr>
            <w:r>
              <w:rPr>
                <w:rFonts w:hint="eastAsia" w:ascii="仿宋" w:hAnsi="仿宋" w:eastAsia="仿宋" w:cs="仿宋"/>
              </w:rPr>
              <w:t>2</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93" w:type="dxa"/>
            <w:vAlign w:val="center"/>
          </w:tcPr>
          <w:p>
            <w:pPr>
              <w:spacing w:line="380" w:lineRule="exact"/>
              <w:jc w:val="center"/>
              <w:rPr>
                <w:rFonts w:ascii="仿宋" w:hAnsi="仿宋" w:eastAsia="仿宋" w:cs="仿宋"/>
                <w:spacing w:val="20"/>
                <w:szCs w:val="28"/>
              </w:rPr>
            </w:pPr>
            <w:r>
              <w:rPr>
                <w:rFonts w:hint="eastAsia" w:ascii="仿宋" w:hAnsi="仿宋" w:eastAsia="仿宋" w:cs="仿宋"/>
              </w:rPr>
              <w:t>3</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4</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5</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6</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7</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8</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9</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10</w:t>
            </w:r>
          </w:p>
        </w:tc>
        <w:tc>
          <w:tcPr>
            <w:tcW w:w="2812" w:type="dxa"/>
          </w:tcPr>
          <w:p>
            <w:pPr>
              <w:spacing w:line="380" w:lineRule="exact"/>
              <w:rPr>
                <w:rFonts w:ascii="仿宋" w:hAnsi="仿宋" w:eastAsia="仿宋" w:cs="仿宋"/>
                <w:spacing w:val="20"/>
                <w:szCs w:val="28"/>
              </w:rPr>
            </w:pPr>
          </w:p>
        </w:tc>
        <w:tc>
          <w:tcPr>
            <w:tcW w:w="1605" w:type="dxa"/>
            <w:gridSpan w:val="2"/>
          </w:tcPr>
          <w:p>
            <w:pPr>
              <w:spacing w:line="380" w:lineRule="exact"/>
              <w:rPr>
                <w:rFonts w:ascii="仿宋" w:hAnsi="仿宋" w:eastAsia="仿宋" w:cs="仿宋"/>
                <w:spacing w:val="20"/>
                <w:szCs w:val="28"/>
              </w:rPr>
            </w:pPr>
          </w:p>
        </w:tc>
        <w:tc>
          <w:tcPr>
            <w:tcW w:w="1605" w:type="dxa"/>
          </w:tcPr>
          <w:p>
            <w:pPr>
              <w:spacing w:line="380" w:lineRule="exact"/>
              <w:rPr>
                <w:rFonts w:ascii="仿宋" w:hAnsi="仿宋" w:eastAsia="仿宋" w:cs="仿宋"/>
                <w:spacing w:val="20"/>
                <w:szCs w:val="28"/>
              </w:rPr>
            </w:pPr>
          </w:p>
        </w:tc>
        <w:tc>
          <w:tcPr>
            <w:tcW w:w="1395" w:type="dxa"/>
            <w:gridSpan w:val="2"/>
          </w:tcPr>
          <w:p>
            <w:pPr>
              <w:spacing w:line="380" w:lineRule="exact"/>
              <w:rPr>
                <w:rFonts w:ascii="仿宋" w:hAnsi="仿宋" w:eastAsia="仿宋" w:cs="仿宋"/>
                <w:spacing w:val="20"/>
                <w:szCs w:val="28"/>
              </w:rPr>
            </w:pPr>
          </w:p>
        </w:tc>
        <w:tc>
          <w:tcPr>
            <w:tcW w:w="1256" w:type="dxa"/>
          </w:tcPr>
          <w:p>
            <w:pPr>
              <w:spacing w:line="380" w:lineRule="exact"/>
              <w:rPr>
                <w:rFonts w:ascii="仿宋" w:hAnsi="仿宋" w:eastAsia="仿宋" w:cs="仿宋"/>
                <w:spacing w:val="2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小计</w:t>
            </w:r>
          </w:p>
        </w:tc>
        <w:tc>
          <w:tcPr>
            <w:tcW w:w="3465" w:type="dxa"/>
            <w:gridSpan w:val="2"/>
          </w:tcPr>
          <w:p>
            <w:pPr>
              <w:spacing w:line="380" w:lineRule="exact"/>
              <w:jc w:val="center"/>
              <w:rPr>
                <w:rFonts w:ascii="仿宋" w:hAnsi="仿宋" w:eastAsia="仿宋" w:cs="仿宋"/>
              </w:rPr>
            </w:pPr>
            <w:r>
              <w:rPr>
                <w:rFonts w:hint="eastAsia" w:ascii="仿宋" w:hAnsi="仿宋" w:eastAsia="仿宋" w:cs="仿宋"/>
              </w:rPr>
              <w:t>增项合计</w:t>
            </w:r>
          </w:p>
        </w:tc>
        <w:tc>
          <w:tcPr>
            <w:tcW w:w="2905" w:type="dxa"/>
            <w:gridSpan w:val="3"/>
          </w:tcPr>
          <w:p>
            <w:pPr>
              <w:spacing w:line="380" w:lineRule="exact"/>
              <w:jc w:val="center"/>
              <w:rPr>
                <w:rFonts w:ascii="仿宋" w:hAnsi="仿宋" w:eastAsia="仿宋" w:cs="仿宋"/>
              </w:rPr>
            </w:pPr>
            <w:r>
              <w:rPr>
                <w:rFonts w:hint="eastAsia" w:ascii="仿宋" w:hAnsi="仿宋" w:eastAsia="仿宋" w:cs="仿宋"/>
              </w:rPr>
              <w:t>减项合计</w:t>
            </w:r>
          </w:p>
        </w:tc>
        <w:tc>
          <w:tcPr>
            <w:tcW w:w="2303" w:type="dxa"/>
            <w:gridSpan w:val="2"/>
          </w:tcPr>
          <w:p>
            <w:pPr>
              <w:spacing w:line="380" w:lineRule="exact"/>
              <w:jc w:val="center"/>
              <w:rPr>
                <w:rFonts w:ascii="仿宋" w:hAnsi="仿宋" w:eastAsia="仿宋" w:cs="仿宋"/>
              </w:rPr>
            </w:pPr>
            <w:r>
              <w:rPr>
                <w:rFonts w:hint="eastAsia" w:ascii="仿宋" w:hAnsi="仿宋" w:eastAsia="仿宋" w:cs="仿宋"/>
              </w:rPr>
              <w:t>实际交付金额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6" w:hRule="atLeast"/>
          <w:jc w:val="center"/>
        </w:trPr>
        <w:tc>
          <w:tcPr>
            <w:tcW w:w="793" w:type="dxa"/>
            <w:vAlign w:val="center"/>
          </w:tcPr>
          <w:p>
            <w:pPr>
              <w:spacing w:line="380" w:lineRule="exact"/>
              <w:jc w:val="center"/>
              <w:rPr>
                <w:rFonts w:ascii="仿宋" w:hAnsi="仿宋" w:eastAsia="仿宋" w:cs="仿宋"/>
              </w:rPr>
            </w:pPr>
            <w:r>
              <w:rPr>
                <w:rFonts w:hint="eastAsia" w:ascii="仿宋" w:hAnsi="仿宋" w:eastAsia="仿宋" w:cs="仿宋"/>
              </w:rPr>
              <w:t>金额</w:t>
            </w:r>
          </w:p>
        </w:tc>
        <w:tc>
          <w:tcPr>
            <w:tcW w:w="3465" w:type="dxa"/>
            <w:gridSpan w:val="2"/>
          </w:tcPr>
          <w:p>
            <w:pPr>
              <w:spacing w:line="380" w:lineRule="exact"/>
              <w:jc w:val="center"/>
              <w:rPr>
                <w:rFonts w:ascii="仿宋" w:hAnsi="仿宋" w:eastAsia="仿宋" w:cs="仿宋"/>
              </w:rPr>
            </w:pPr>
          </w:p>
        </w:tc>
        <w:tc>
          <w:tcPr>
            <w:tcW w:w="2905" w:type="dxa"/>
            <w:gridSpan w:val="3"/>
          </w:tcPr>
          <w:p>
            <w:pPr>
              <w:spacing w:line="380" w:lineRule="exact"/>
              <w:jc w:val="center"/>
              <w:rPr>
                <w:rFonts w:ascii="仿宋" w:hAnsi="仿宋" w:eastAsia="仿宋" w:cs="仿宋"/>
              </w:rPr>
            </w:pPr>
          </w:p>
        </w:tc>
        <w:tc>
          <w:tcPr>
            <w:tcW w:w="2303" w:type="dxa"/>
            <w:gridSpan w:val="2"/>
            <w:vAlign w:val="center"/>
          </w:tcPr>
          <w:p>
            <w:pPr>
              <w:spacing w:line="380" w:lineRule="exact"/>
              <w:jc w:val="center"/>
              <w:rPr>
                <w:rFonts w:ascii="仿宋" w:hAnsi="仿宋" w:eastAsia="仿宋" w:cs="仿宋"/>
              </w:rPr>
            </w:pPr>
            <w:r>
              <w:rPr>
                <w:rFonts w:hint="eastAsia" w:ascii="仿宋" w:hAnsi="仿宋" w:eastAsia="仿宋" w:cs="仿宋"/>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4" w:hRule="atLeast"/>
          <w:jc w:val="center"/>
        </w:trPr>
        <w:tc>
          <w:tcPr>
            <w:tcW w:w="9466" w:type="dxa"/>
            <w:gridSpan w:val="8"/>
          </w:tcPr>
          <w:p>
            <w:pPr>
              <w:spacing w:line="380" w:lineRule="exact"/>
              <w:rPr>
                <w:rFonts w:ascii="仿宋" w:hAnsi="仿宋" w:eastAsia="仿宋" w:cs="仿宋"/>
              </w:rPr>
            </w:pPr>
            <w:r>
              <w:rPr>
                <w:rFonts w:hint="eastAsia" w:ascii="仿宋" w:hAnsi="仿宋" w:eastAsia="仿宋" w:cs="仿宋"/>
              </w:rPr>
              <w:t>有关分项的详细说明：</w:t>
            </w: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ind w:firstLine="420" w:firstLineChars="200"/>
              <w:rPr>
                <w:rFonts w:ascii="仿宋" w:hAnsi="仿宋" w:eastAsia="仿宋" w:cs="仿宋"/>
                <w:szCs w:val="28"/>
              </w:rPr>
            </w:pPr>
          </w:p>
          <w:p>
            <w:pPr>
              <w:spacing w:line="380" w:lineRule="exact"/>
              <w:rPr>
                <w:rFonts w:ascii="仿宋" w:hAnsi="仿宋" w:eastAsia="仿宋" w:cs="仿宋"/>
              </w:rPr>
            </w:pPr>
            <w:r>
              <w:rPr>
                <w:rFonts w:hint="eastAsia" w:ascii="仿宋" w:hAnsi="仿宋" w:eastAsia="仿宋" w:cs="仿宋"/>
              </w:rPr>
              <w:t xml:space="preserve">甲方（签字盖章）：                        乙方（签字盖章）：              </w:t>
            </w:r>
          </w:p>
          <w:p>
            <w:pPr>
              <w:spacing w:line="380" w:lineRule="exact"/>
              <w:ind w:firstLine="420" w:firstLineChars="200"/>
              <w:rPr>
                <w:rFonts w:ascii="仿宋" w:hAnsi="仿宋" w:eastAsia="仿宋" w:cs="仿宋"/>
              </w:rPr>
            </w:pPr>
          </w:p>
          <w:p>
            <w:pPr>
              <w:spacing w:line="380" w:lineRule="exact"/>
              <w:ind w:firstLine="2100" w:firstLineChars="1000"/>
              <w:rPr>
                <w:rFonts w:ascii="仿宋" w:hAnsi="仿宋" w:eastAsia="仿宋" w:cs="仿宋"/>
                <w:spacing w:val="20"/>
                <w:szCs w:val="28"/>
              </w:rPr>
            </w:pPr>
            <w:r>
              <w:rPr>
                <w:rFonts w:hint="eastAsia" w:ascii="仿宋" w:hAnsi="仿宋" w:eastAsia="仿宋" w:cs="仿宋"/>
              </w:rPr>
              <w:t>年     月     日                     年     月     日</w:t>
            </w:r>
          </w:p>
        </w:tc>
      </w:tr>
    </w:tbl>
    <w:p>
      <w:pPr>
        <w:adjustRightInd w:val="0"/>
        <w:snapToGrid w:val="0"/>
        <w:spacing w:line="420" w:lineRule="auto"/>
        <w:rPr>
          <w:rFonts w:ascii="仿宋" w:hAnsi="仿宋" w:eastAsia="仿宋" w:cs="仿宋"/>
        </w:rPr>
      </w:pPr>
    </w:p>
    <w:p>
      <w:pPr>
        <w:adjustRightInd w:val="0"/>
        <w:snapToGrid w:val="0"/>
        <w:ind w:firstLine="210" w:firstLineChars="100"/>
        <w:rPr>
          <w:rFonts w:ascii="仿宋" w:hAnsi="仿宋" w:eastAsia="仿宋" w:cs="仿宋"/>
        </w:rPr>
      </w:pPr>
      <w:r>
        <w:rPr>
          <w:rFonts w:hint="eastAsia" w:ascii="仿宋" w:hAnsi="仿宋" w:eastAsia="仿宋" w:cs="仿宋"/>
        </w:rPr>
        <w:t>注：1、若变更内容过多，请另附纸说明；</w:t>
      </w:r>
    </w:p>
    <w:p>
      <w:pPr>
        <w:adjustRightInd w:val="0"/>
        <w:snapToGrid w:val="0"/>
        <w:ind w:firstLine="630" w:firstLineChars="300"/>
        <w:rPr>
          <w:rFonts w:ascii="方正宋三简体" w:eastAsia="方正宋三简体" w:cs="方正宋三简体"/>
        </w:rPr>
      </w:pPr>
      <w:r>
        <w:rPr>
          <w:rFonts w:hint="eastAsia" w:ascii="仿宋" w:hAnsi="仿宋" w:eastAsia="仿宋" w:cs="仿宋"/>
        </w:rPr>
        <w:t>2、增加与减少项目的差额在签定变更单时，款项与乙方及时结清。</w:t>
      </w:r>
    </w:p>
    <w:p>
      <w:pPr>
        <w:spacing w:line="360" w:lineRule="auto"/>
        <w:rPr>
          <w:rFonts w:ascii="方正宋三简体" w:eastAsia="方正宋三简体" w:cs="方正宋三简体"/>
        </w:rPr>
      </w:pPr>
      <w:r>
        <w:rPr>
          <w:rFonts w:ascii="方正宋三简体" w:eastAsia="方正宋三简体" w:cs="方正宋三简体"/>
        </w:rPr>
        <w:br w:type="page"/>
      </w:r>
    </w:p>
    <w:p>
      <w:pPr>
        <w:spacing w:line="360" w:lineRule="auto"/>
        <w:rPr>
          <w:rFonts w:ascii="方正宋三简体" w:eastAsia="方正宋三简体"/>
          <w:b/>
          <w:bCs/>
        </w:rPr>
      </w:pPr>
      <w:r>
        <w:rPr>
          <w:rFonts w:hint="eastAsia" w:ascii="仿宋" w:hAnsi="仿宋" w:eastAsia="仿宋" w:cs="仿宋"/>
          <w:b/>
          <w:bCs/>
        </w:rPr>
        <w:t>附件五</w:t>
      </w:r>
    </w:p>
    <w:p>
      <w:pPr>
        <w:jc w:val="center"/>
        <w:rPr>
          <w:rFonts w:ascii="方正黑体简体" w:eastAsia="方正黑体简体"/>
          <w:b/>
          <w:bCs/>
          <w:spacing w:val="60"/>
          <w:sz w:val="41"/>
          <w:szCs w:val="41"/>
        </w:rPr>
      </w:pPr>
      <w:r>
        <w:rPr>
          <w:rFonts w:hint="eastAsia" w:ascii="方正黑体简体" w:eastAsia="方正黑体简体" w:cs="方正黑体简体"/>
          <w:b/>
          <w:bCs/>
          <w:spacing w:val="60"/>
          <w:sz w:val="41"/>
          <w:szCs w:val="41"/>
        </w:rPr>
        <w:t>家庭居室装饰装修工程验收单</w:t>
      </w:r>
    </w:p>
    <w:p>
      <w:pPr>
        <w:jc w:val="center"/>
        <w:rPr>
          <w:rFonts w:ascii="方正宋三简体" w:eastAsia="方正宋三简体"/>
          <w:b/>
          <w:bCs/>
        </w:rPr>
      </w:pPr>
    </w:p>
    <w:p>
      <w:pPr>
        <w:ind w:firstLine="6127" w:firstLineChars="2918"/>
        <w:rPr>
          <w:rFonts w:ascii="仿宋" w:hAnsi="仿宋" w:eastAsia="仿宋" w:cs="仿宋"/>
        </w:rPr>
      </w:pPr>
      <w:r>
        <w:rPr>
          <w:rFonts w:hint="eastAsia" w:ascii="仿宋" w:hAnsi="仿宋" w:eastAsia="仿宋" w:cs="仿宋"/>
        </w:rPr>
        <w:t>验收时间：     年    月   日</w:t>
      </w:r>
    </w:p>
    <w:tbl>
      <w:tblPr>
        <w:tblStyle w:val="6"/>
        <w:tblW w:w="88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6"/>
        <w:gridCol w:w="646"/>
        <w:gridCol w:w="719"/>
        <w:gridCol w:w="3939"/>
        <w:gridCol w:w="2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1262" w:type="dxa"/>
            <w:gridSpan w:val="2"/>
            <w:tcBorders>
              <w:top w:val="single" w:color="auto" w:sz="8"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工程名称</w:t>
            </w:r>
          </w:p>
        </w:tc>
        <w:tc>
          <w:tcPr>
            <w:tcW w:w="7557" w:type="dxa"/>
            <w:gridSpan w:val="3"/>
            <w:tcBorders>
              <w:top w:val="single" w:color="auto" w:sz="8"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262"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工程地点</w:t>
            </w:r>
          </w:p>
        </w:tc>
        <w:tc>
          <w:tcPr>
            <w:tcW w:w="7557" w:type="dxa"/>
            <w:gridSpan w:val="3"/>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8" w:hRule="atLeast"/>
          <w:jc w:val="center"/>
        </w:trPr>
        <w:tc>
          <w:tcPr>
            <w:tcW w:w="1260"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工程进度</w:t>
            </w:r>
          </w:p>
        </w:tc>
        <w:tc>
          <w:tcPr>
            <w:tcW w:w="7559" w:type="dxa"/>
            <w:gridSpan w:val="3"/>
            <w:tcBorders>
              <w:top w:val="single" w:color="auto" w:sz="4" w:space="0"/>
              <w:left w:val="single" w:color="auto" w:sz="4" w:space="0"/>
              <w:bottom w:val="single" w:color="auto" w:sz="4" w:space="0"/>
              <w:right w:val="single" w:color="auto" w:sz="8" w:space="0"/>
            </w:tcBorders>
            <w:vAlign w:val="center"/>
          </w:tcPr>
          <w:p>
            <w:pPr>
              <w:ind w:left="537"/>
              <w:rPr>
                <w:rFonts w:ascii="仿宋" w:hAnsi="仿宋" w:eastAsia="仿宋" w:cs="仿宋"/>
              </w:rPr>
            </w:pPr>
            <w:r>
              <w:rPr>
                <w:rFonts w:hint="eastAsia" w:ascii="仿宋" w:hAnsi="仿宋" w:eastAsia="仿宋" w:cs="仿宋"/>
              </w:rPr>
              <w:t>□ 隐蔽工程验收    □ 竣工验收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exact"/>
          <w:jc w:val="center"/>
        </w:trPr>
        <w:tc>
          <w:tcPr>
            <w:tcW w:w="616" w:type="dxa"/>
            <w:vMerge w:val="restart"/>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验</w:t>
            </w:r>
          </w:p>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收</w:t>
            </w:r>
          </w:p>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意</w:t>
            </w:r>
          </w:p>
          <w:p>
            <w:pPr>
              <w:jc w:val="center"/>
              <w:rPr>
                <w:rFonts w:ascii="仿宋" w:hAnsi="仿宋" w:eastAsia="仿宋" w:cs="仿宋"/>
              </w:rPr>
            </w:pPr>
          </w:p>
          <w:p>
            <w:pPr>
              <w:jc w:val="center"/>
              <w:rPr>
                <w:rFonts w:ascii="仿宋" w:hAnsi="仿宋" w:eastAsia="仿宋" w:cs="仿宋"/>
              </w:rPr>
            </w:pPr>
            <w:r>
              <w:rPr>
                <w:rFonts w:hint="eastAsia" w:ascii="仿宋" w:hAnsi="仿宋" w:eastAsia="仿宋" w:cs="仿宋"/>
              </w:rPr>
              <w:t>见</w:t>
            </w:r>
          </w:p>
        </w:tc>
        <w:tc>
          <w:tcPr>
            <w:tcW w:w="136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甲方</w:t>
            </w:r>
          </w:p>
        </w:tc>
        <w:tc>
          <w:tcPr>
            <w:tcW w:w="3940" w:type="dxa"/>
            <w:tcBorders>
              <w:top w:val="single" w:color="auto" w:sz="4" w:space="0"/>
              <w:left w:val="single" w:color="auto" w:sz="4" w:space="0"/>
              <w:bottom w:val="single" w:color="auto" w:sz="4" w:space="0"/>
              <w:right w:val="single" w:color="auto" w:sz="4" w:space="0"/>
            </w:tcBorders>
          </w:tcPr>
          <w:p>
            <w:pPr>
              <w:rPr>
                <w:rFonts w:ascii="仿宋" w:hAnsi="仿宋" w:eastAsia="仿宋" w:cs="仿宋"/>
              </w:rPr>
            </w:pPr>
          </w:p>
        </w:tc>
        <w:tc>
          <w:tcPr>
            <w:tcW w:w="2898" w:type="dxa"/>
            <w:tcBorders>
              <w:top w:val="single" w:color="auto" w:sz="4" w:space="0"/>
              <w:left w:val="single" w:color="auto" w:sz="4" w:space="0"/>
              <w:bottom w:val="single" w:color="auto" w:sz="4" w:space="0"/>
              <w:right w:val="single" w:color="auto" w:sz="8" w:space="0"/>
            </w:tcBorders>
          </w:tcPr>
          <w:p>
            <w:pPr>
              <w:rPr>
                <w:rFonts w:ascii="仿宋" w:hAnsi="仿宋" w:eastAsia="仿宋" w:cs="仿宋"/>
              </w:rPr>
            </w:pPr>
          </w:p>
          <w:p>
            <w:pPr>
              <w:rPr>
                <w:rFonts w:ascii="仿宋" w:hAnsi="仿宋" w:eastAsia="仿宋" w:cs="仿宋"/>
              </w:rPr>
            </w:pPr>
            <w:r>
              <w:rPr>
                <w:rFonts w:hint="eastAsia" w:ascii="仿宋" w:hAnsi="仿宋" w:eastAsia="仿宋" w:cs="仿宋"/>
              </w:rPr>
              <w:t>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exact"/>
          <w:jc w:val="center"/>
        </w:trPr>
        <w:tc>
          <w:tcPr>
            <w:tcW w:w="616" w:type="dxa"/>
            <w:vMerge w:val="continue"/>
            <w:tcBorders>
              <w:top w:val="single" w:color="auto" w:sz="4" w:space="0"/>
              <w:left w:val="single" w:color="auto" w:sz="8" w:space="0"/>
              <w:bottom w:val="single" w:color="auto" w:sz="4" w:space="0"/>
              <w:right w:val="single" w:color="auto" w:sz="4" w:space="0"/>
            </w:tcBorders>
          </w:tcPr>
          <w:p>
            <w:pPr>
              <w:rPr>
                <w:rFonts w:ascii="仿宋" w:hAnsi="仿宋" w:eastAsia="仿宋" w:cs="仿宋"/>
              </w:rPr>
            </w:pPr>
          </w:p>
        </w:tc>
        <w:tc>
          <w:tcPr>
            <w:tcW w:w="136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监理单位</w:t>
            </w:r>
          </w:p>
          <w:p>
            <w:pPr>
              <w:jc w:val="center"/>
              <w:rPr>
                <w:rFonts w:ascii="仿宋" w:hAnsi="仿宋" w:eastAsia="仿宋" w:cs="仿宋"/>
              </w:rPr>
            </w:pPr>
            <w:r>
              <w:rPr>
                <w:rFonts w:hint="eastAsia" w:ascii="仿宋" w:hAnsi="仿宋" w:eastAsia="仿宋" w:cs="仿宋"/>
              </w:rPr>
              <w:t>（如甲方委托）</w:t>
            </w:r>
          </w:p>
        </w:tc>
        <w:tc>
          <w:tcPr>
            <w:tcW w:w="3940" w:type="dxa"/>
            <w:tcBorders>
              <w:top w:val="single" w:color="auto" w:sz="4" w:space="0"/>
              <w:left w:val="single" w:color="auto" w:sz="4" w:space="0"/>
              <w:bottom w:val="single" w:color="auto" w:sz="4" w:space="0"/>
              <w:right w:val="single" w:color="auto" w:sz="4" w:space="0"/>
            </w:tcBorders>
          </w:tcPr>
          <w:p>
            <w:pPr>
              <w:rPr>
                <w:rFonts w:ascii="仿宋" w:hAnsi="仿宋" w:eastAsia="仿宋" w:cs="仿宋"/>
              </w:rPr>
            </w:pPr>
          </w:p>
        </w:tc>
        <w:tc>
          <w:tcPr>
            <w:tcW w:w="2898" w:type="dxa"/>
            <w:tcBorders>
              <w:top w:val="single" w:color="auto" w:sz="4" w:space="0"/>
              <w:left w:val="single" w:color="auto" w:sz="4" w:space="0"/>
              <w:bottom w:val="single" w:color="auto" w:sz="4" w:space="0"/>
              <w:right w:val="single" w:color="auto" w:sz="8" w:space="0"/>
            </w:tcBorders>
          </w:tcPr>
          <w:p>
            <w:pPr>
              <w:rPr>
                <w:rFonts w:ascii="仿宋" w:hAnsi="仿宋" w:eastAsia="仿宋" w:cs="仿宋"/>
              </w:rPr>
            </w:pPr>
          </w:p>
          <w:p>
            <w:pPr>
              <w:rPr>
                <w:rFonts w:ascii="仿宋" w:hAnsi="仿宋" w:eastAsia="仿宋" w:cs="仿宋"/>
              </w:rPr>
            </w:pPr>
            <w:r>
              <w:rPr>
                <w:rFonts w:hint="eastAsia" w:ascii="仿宋" w:hAnsi="仿宋" w:eastAsia="仿宋" w:cs="仿宋"/>
              </w:rPr>
              <w:t>签字（盖章）：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35" w:hRule="exact"/>
          <w:jc w:val="center"/>
        </w:trPr>
        <w:tc>
          <w:tcPr>
            <w:tcW w:w="616" w:type="dxa"/>
            <w:vMerge w:val="continue"/>
            <w:tcBorders>
              <w:top w:val="single" w:color="auto" w:sz="4" w:space="0"/>
              <w:left w:val="single" w:color="auto" w:sz="8" w:space="0"/>
              <w:bottom w:val="single" w:color="auto" w:sz="8" w:space="0"/>
              <w:right w:val="single" w:color="auto" w:sz="4" w:space="0"/>
            </w:tcBorders>
          </w:tcPr>
          <w:p>
            <w:pPr>
              <w:rPr>
                <w:rFonts w:ascii="仿宋" w:hAnsi="仿宋" w:eastAsia="仿宋" w:cs="仿宋"/>
              </w:rPr>
            </w:pPr>
          </w:p>
        </w:tc>
        <w:tc>
          <w:tcPr>
            <w:tcW w:w="1365" w:type="dxa"/>
            <w:gridSpan w:val="2"/>
            <w:tcBorders>
              <w:top w:val="single" w:color="auto" w:sz="4" w:space="0"/>
              <w:left w:val="single" w:color="auto" w:sz="4" w:space="0"/>
              <w:bottom w:val="single" w:color="auto" w:sz="8" w:space="0"/>
              <w:right w:val="single" w:color="auto" w:sz="4" w:space="0"/>
            </w:tcBorders>
            <w:vAlign w:val="center"/>
          </w:tcPr>
          <w:p>
            <w:pPr>
              <w:jc w:val="center"/>
              <w:rPr>
                <w:rFonts w:ascii="仿宋" w:hAnsi="仿宋" w:eastAsia="仿宋" w:cs="仿宋"/>
              </w:rPr>
            </w:pPr>
            <w:r>
              <w:rPr>
                <w:rFonts w:hint="eastAsia" w:ascii="仿宋" w:hAnsi="仿宋" w:eastAsia="仿宋" w:cs="仿宋"/>
              </w:rPr>
              <w:t>乙方</w:t>
            </w:r>
          </w:p>
        </w:tc>
        <w:tc>
          <w:tcPr>
            <w:tcW w:w="3940" w:type="dxa"/>
            <w:tcBorders>
              <w:top w:val="single" w:color="auto" w:sz="4" w:space="0"/>
              <w:left w:val="single" w:color="auto" w:sz="4" w:space="0"/>
              <w:bottom w:val="single" w:color="auto" w:sz="8" w:space="0"/>
              <w:right w:val="single" w:color="auto" w:sz="4" w:space="0"/>
            </w:tcBorders>
          </w:tcPr>
          <w:p>
            <w:pPr>
              <w:rPr>
                <w:rFonts w:ascii="仿宋" w:hAnsi="仿宋" w:eastAsia="仿宋" w:cs="仿宋"/>
              </w:rPr>
            </w:pPr>
          </w:p>
        </w:tc>
        <w:tc>
          <w:tcPr>
            <w:tcW w:w="2898" w:type="dxa"/>
            <w:tcBorders>
              <w:top w:val="single" w:color="auto" w:sz="4" w:space="0"/>
              <w:left w:val="single" w:color="auto" w:sz="4" w:space="0"/>
              <w:bottom w:val="single" w:color="auto" w:sz="8" w:space="0"/>
              <w:right w:val="single" w:color="auto" w:sz="8" w:space="0"/>
            </w:tcBorders>
          </w:tcPr>
          <w:p>
            <w:pPr>
              <w:rPr>
                <w:rFonts w:ascii="仿宋" w:hAnsi="仿宋" w:eastAsia="仿宋" w:cs="仿宋"/>
              </w:rPr>
            </w:pPr>
          </w:p>
          <w:p>
            <w:pPr>
              <w:rPr>
                <w:rFonts w:ascii="仿宋" w:hAnsi="仿宋" w:eastAsia="仿宋" w:cs="仿宋"/>
              </w:rPr>
            </w:pPr>
            <w:r>
              <w:rPr>
                <w:rFonts w:hint="eastAsia" w:ascii="仿宋" w:hAnsi="仿宋" w:eastAsia="仿宋" w:cs="仿宋"/>
              </w:rPr>
              <w:t>签字（盖章）：</w:t>
            </w:r>
          </w:p>
        </w:tc>
      </w:tr>
    </w:tbl>
    <w:p>
      <w:pPr>
        <w:ind w:firstLine="210" w:firstLineChars="100"/>
        <w:rPr>
          <w:rFonts w:ascii="仿宋" w:hAnsi="仿宋" w:eastAsia="仿宋" w:cs="仿宋"/>
        </w:rPr>
      </w:pPr>
    </w:p>
    <w:p>
      <w:pPr>
        <w:ind w:firstLine="420" w:firstLineChars="200"/>
        <w:rPr>
          <w:rFonts w:ascii="仿宋" w:hAnsi="仿宋" w:eastAsia="仿宋" w:cs="仿宋"/>
        </w:rPr>
      </w:pPr>
      <w:r>
        <w:rPr>
          <w:rFonts w:hint="eastAsia" w:ascii="仿宋" w:hAnsi="仿宋" w:eastAsia="仿宋" w:cs="仿宋"/>
        </w:rPr>
        <w:t>备注：此表可按工程分期复印使用</w:t>
      </w:r>
    </w:p>
    <w:p>
      <w:pPr>
        <w:spacing w:line="360" w:lineRule="auto"/>
        <w:rPr>
          <w:rFonts w:ascii="仿宋" w:hAnsi="仿宋" w:eastAsia="仿宋" w:cs="仿宋"/>
        </w:rPr>
      </w:pPr>
    </w:p>
    <w:p>
      <w:pPr>
        <w:spacing w:line="360" w:lineRule="auto"/>
        <w:rPr>
          <w:rFonts w:ascii="仿宋" w:hAnsi="仿宋" w:eastAsia="仿宋" w:cs="仿宋"/>
        </w:rPr>
      </w:pPr>
    </w:p>
    <w:p>
      <w:pPr>
        <w:spacing w:line="360" w:lineRule="auto"/>
        <w:rPr>
          <w:rFonts w:ascii="方正宋三简体" w:eastAsia="方正宋三简体"/>
          <w:b/>
          <w:bCs/>
        </w:rPr>
      </w:pPr>
      <w:r>
        <w:rPr>
          <w:rFonts w:hint="eastAsia" w:ascii="仿宋" w:hAnsi="仿宋" w:eastAsia="仿宋" w:cs="仿宋"/>
          <w:b/>
          <w:bCs/>
        </w:rPr>
        <w:t xml:space="preserve">附件六  </w:t>
      </w:r>
    </w:p>
    <w:p>
      <w:pPr>
        <w:spacing w:line="100" w:lineRule="exact"/>
        <w:rPr>
          <w:rFonts w:ascii="方正宋三简体" w:eastAsia="方正宋三简体"/>
          <w:b/>
          <w:bCs/>
        </w:rPr>
      </w:pPr>
    </w:p>
    <w:p>
      <w:pPr>
        <w:jc w:val="center"/>
        <w:rPr>
          <w:rFonts w:ascii="方正黑体简体" w:eastAsia="方正黑体简体"/>
          <w:b/>
          <w:spacing w:val="60"/>
          <w:sz w:val="41"/>
        </w:rPr>
      </w:pPr>
      <w:r>
        <w:rPr>
          <w:rFonts w:hint="eastAsia" w:ascii="方正黑体简体" w:eastAsia="方正黑体简体"/>
          <w:b/>
          <w:spacing w:val="60"/>
          <w:sz w:val="41"/>
        </w:rPr>
        <w:t>家庭居室装饰装修工程结算单</w:t>
      </w:r>
    </w:p>
    <w:tbl>
      <w:tblPr>
        <w:tblStyle w:val="6"/>
        <w:tblW w:w="99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7"/>
        <w:gridCol w:w="2161"/>
        <w:gridCol w:w="1872"/>
        <w:gridCol w:w="4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957" w:type="dxa"/>
            <w:vAlign w:val="center"/>
          </w:tcPr>
          <w:p>
            <w:pPr>
              <w:jc w:val="center"/>
              <w:rPr>
                <w:rFonts w:ascii="仿宋" w:hAnsi="仿宋" w:eastAsia="仿宋" w:cs="仿宋"/>
                <w:bCs/>
              </w:rPr>
            </w:pPr>
            <w:r>
              <w:rPr>
                <w:rFonts w:hint="eastAsia" w:ascii="仿宋" w:hAnsi="仿宋" w:eastAsia="仿宋" w:cs="仿宋"/>
                <w:bCs/>
              </w:rPr>
              <w:t>工程名称</w:t>
            </w:r>
          </w:p>
        </w:tc>
        <w:tc>
          <w:tcPr>
            <w:tcW w:w="8042" w:type="dxa"/>
            <w:gridSpan w:val="3"/>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957" w:type="dxa"/>
            <w:vAlign w:val="center"/>
          </w:tcPr>
          <w:p>
            <w:pPr>
              <w:jc w:val="center"/>
              <w:rPr>
                <w:rFonts w:ascii="仿宋" w:hAnsi="仿宋" w:eastAsia="仿宋" w:cs="仿宋"/>
                <w:bCs/>
              </w:rPr>
            </w:pPr>
            <w:r>
              <w:rPr>
                <w:rFonts w:hint="eastAsia" w:ascii="仿宋" w:hAnsi="仿宋" w:eastAsia="仿宋" w:cs="仿宋"/>
                <w:bCs/>
              </w:rPr>
              <w:t>工程地点</w:t>
            </w:r>
          </w:p>
        </w:tc>
        <w:tc>
          <w:tcPr>
            <w:tcW w:w="8042" w:type="dxa"/>
            <w:gridSpan w:val="3"/>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exact"/>
        </w:trPr>
        <w:tc>
          <w:tcPr>
            <w:tcW w:w="1957" w:type="dxa"/>
            <w:vMerge w:val="restart"/>
            <w:vAlign w:val="center"/>
          </w:tcPr>
          <w:p>
            <w:pPr>
              <w:jc w:val="center"/>
              <w:rPr>
                <w:rFonts w:ascii="仿宋" w:hAnsi="仿宋" w:eastAsia="仿宋" w:cs="仿宋"/>
                <w:bCs/>
              </w:rPr>
            </w:pPr>
            <w:r>
              <w:rPr>
                <w:rFonts w:hint="eastAsia" w:ascii="仿宋" w:hAnsi="仿宋" w:eastAsia="仿宋" w:cs="仿宋"/>
                <w:bCs/>
              </w:rPr>
              <w:t>工程款</w:t>
            </w:r>
          </w:p>
        </w:tc>
        <w:tc>
          <w:tcPr>
            <w:tcW w:w="2161" w:type="dxa"/>
            <w:vAlign w:val="center"/>
          </w:tcPr>
          <w:p>
            <w:pPr>
              <w:jc w:val="center"/>
              <w:rPr>
                <w:rFonts w:ascii="仿宋" w:hAnsi="仿宋" w:eastAsia="仿宋" w:cs="仿宋"/>
                <w:bCs/>
              </w:rPr>
            </w:pPr>
            <w:r>
              <w:rPr>
                <w:rFonts w:hint="eastAsia" w:ascii="仿宋" w:hAnsi="仿宋" w:eastAsia="仿宋" w:cs="仿宋"/>
                <w:bCs/>
              </w:rPr>
              <w:t>分期支付</w:t>
            </w:r>
          </w:p>
        </w:tc>
        <w:tc>
          <w:tcPr>
            <w:tcW w:w="5881" w:type="dxa"/>
            <w:gridSpan w:val="2"/>
          </w:tcPr>
          <w:p>
            <w:pPr>
              <w:spacing w:line="360" w:lineRule="exact"/>
              <w:rPr>
                <w:rFonts w:ascii="仿宋" w:hAnsi="仿宋" w:eastAsia="仿宋" w:cs="仿宋"/>
                <w:bCs/>
              </w:rPr>
            </w:pPr>
            <w:r>
              <w:rPr>
                <w:rFonts w:hint="eastAsia" w:ascii="仿宋" w:hAnsi="仿宋" w:eastAsia="仿宋" w:cs="仿宋"/>
                <w:bCs/>
              </w:rPr>
              <w:t xml:space="preserve">付款时间：    □签订合同时      </w:t>
            </w:r>
          </w:p>
          <w:p>
            <w:pPr>
              <w:spacing w:line="360" w:lineRule="exact"/>
              <w:ind w:firstLine="1470" w:firstLineChars="700"/>
              <w:rPr>
                <w:rFonts w:ascii="仿宋" w:hAnsi="仿宋" w:eastAsia="仿宋" w:cs="仿宋"/>
                <w:bCs/>
              </w:rPr>
            </w:pPr>
            <w:r>
              <w:rPr>
                <w:rFonts w:hint="eastAsia" w:ascii="仿宋" w:hAnsi="仿宋" w:eastAsia="仿宋" w:cs="仿宋"/>
                <w:bCs/>
              </w:rPr>
              <w:t>□隐蔽工程验收通过后</w:t>
            </w:r>
          </w:p>
          <w:p>
            <w:pPr>
              <w:spacing w:line="360" w:lineRule="exact"/>
              <w:ind w:firstLine="1470" w:firstLineChars="700"/>
              <w:rPr>
                <w:rFonts w:ascii="仿宋" w:hAnsi="仿宋" w:eastAsia="仿宋" w:cs="仿宋"/>
                <w:bCs/>
              </w:rPr>
            </w:pPr>
            <w:r>
              <w:rPr>
                <w:rFonts w:hint="eastAsia" w:ascii="仿宋" w:hAnsi="仿宋" w:eastAsia="仿宋" w:cs="仿宋"/>
                <w:bCs/>
              </w:rPr>
              <w:t>□竣工验收通过后</w:t>
            </w:r>
          </w:p>
          <w:p>
            <w:pPr>
              <w:spacing w:line="360" w:lineRule="exact"/>
              <w:ind w:firstLine="1470" w:firstLineChars="700"/>
              <w:rPr>
                <w:rFonts w:ascii="仿宋" w:hAnsi="仿宋" w:eastAsia="仿宋" w:cs="仿宋"/>
                <w:bCs/>
                <w:u w:val="single"/>
              </w:rPr>
            </w:pPr>
            <w:r>
              <w:rPr>
                <w:rFonts w:hint="eastAsia" w:ascii="仿宋" w:hAnsi="仿宋" w:eastAsia="仿宋" w:cs="仿宋"/>
                <w:bCs/>
              </w:rPr>
              <w:t>□</w:t>
            </w:r>
          </w:p>
          <w:p>
            <w:pPr>
              <w:spacing w:line="360" w:lineRule="exact"/>
              <w:ind w:firstLine="1470" w:firstLineChars="700"/>
              <w:rPr>
                <w:rFonts w:ascii="仿宋" w:hAnsi="仿宋" w:eastAsia="仿宋" w:cs="仿宋"/>
                <w:bCs/>
                <w:u w:val="single"/>
              </w:rPr>
            </w:pPr>
          </w:p>
          <w:p>
            <w:pPr>
              <w:rPr>
                <w:rFonts w:ascii="仿宋" w:hAnsi="仿宋" w:eastAsia="仿宋" w:cs="仿宋"/>
                <w:bCs/>
              </w:rPr>
            </w:pPr>
            <w:r>
              <w:rPr>
                <w:rFonts w:hint="eastAsia" w:ascii="仿宋" w:hAnsi="仿宋" w:eastAsia="仿宋" w:cs="仿宋"/>
                <w:bCs/>
              </w:rPr>
              <w:t>付款金额：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957" w:type="dxa"/>
            <w:vMerge w:val="continue"/>
            <w:vAlign w:val="center"/>
          </w:tcPr>
          <w:p>
            <w:pPr>
              <w:jc w:val="center"/>
              <w:rPr>
                <w:rFonts w:ascii="仿宋" w:hAnsi="仿宋" w:eastAsia="仿宋" w:cs="仿宋"/>
                <w:bCs/>
              </w:rPr>
            </w:pPr>
          </w:p>
        </w:tc>
        <w:tc>
          <w:tcPr>
            <w:tcW w:w="2161" w:type="dxa"/>
            <w:vAlign w:val="center"/>
          </w:tcPr>
          <w:p>
            <w:pPr>
              <w:jc w:val="center"/>
              <w:rPr>
                <w:rFonts w:ascii="仿宋" w:hAnsi="仿宋" w:eastAsia="仿宋" w:cs="仿宋"/>
                <w:bCs/>
              </w:rPr>
            </w:pPr>
            <w:r>
              <w:rPr>
                <w:rFonts w:hint="eastAsia" w:ascii="仿宋" w:hAnsi="仿宋" w:eastAsia="仿宋" w:cs="仿宋"/>
                <w:bCs/>
              </w:rPr>
              <w:t>其他支付方式</w:t>
            </w:r>
          </w:p>
        </w:tc>
        <w:tc>
          <w:tcPr>
            <w:tcW w:w="5881" w:type="dxa"/>
            <w:gridSpan w:val="2"/>
          </w:tcPr>
          <w:p>
            <w:pP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957" w:type="dxa"/>
            <w:vMerge w:val="restart"/>
            <w:vAlign w:val="center"/>
          </w:tcPr>
          <w:p>
            <w:pPr>
              <w:jc w:val="center"/>
              <w:rPr>
                <w:rFonts w:ascii="仿宋" w:hAnsi="仿宋" w:eastAsia="仿宋" w:cs="仿宋"/>
                <w:bCs/>
              </w:rPr>
            </w:pPr>
            <w:r>
              <w:rPr>
                <w:rFonts w:hint="eastAsia" w:ascii="仿宋" w:hAnsi="仿宋" w:eastAsia="仿宋" w:cs="仿宋"/>
                <w:bCs/>
              </w:rPr>
              <w:t>增减项</w:t>
            </w:r>
          </w:p>
        </w:tc>
        <w:tc>
          <w:tcPr>
            <w:tcW w:w="4033" w:type="dxa"/>
            <w:gridSpan w:val="2"/>
            <w:vAlign w:val="center"/>
          </w:tcPr>
          <w:p>
            <w:pPr>
              <w:jc w:val="center"/>
              <w:rPr>
                <w:rFonts w:ascii="仿宋" w:hAnsi="仿宋" w:eastAsia="仿宋" w:cs="仿宋"/>
                <w:bCs/>
              </w:rPr>
            </w:pPr>
            <w:r>
              <w:rPr>
                <w:rFonts w:hint="eastAsia" w:ascii="仿宋" w:hAnsi="仿宋" w:eastAsia="仿宋" w:cs="仿宋"/>
                <w:bCs/>
              </w:rPr>
              <w:t>增项部分（+）</w:t>
            </w:r>
          </w:p>
        </w:tc>
        <w:tc>
          <w:tcPr>
            <w:tcW w:w="4009" w:type="dxa"/>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957" w:type="dxa"/>
            <w:vMerge w:val="continue"/>
            <w:vAlign w:val="center"/>
          </w:tcPr>
          <w:p>
            <w:pPr>
              <w:jc w:val="center"/>
              <w:rPr>
                <w:rFonts w:ascii="仿宋" w:hAnsi="仿宋" w:eastAsia="仿宋" w:cs="仿宋"/>
                <w:bCs/>
              </w:rPr>
            </w:pPr>
          </w:p>
        </w:tc>
        <w:tc>
          <w:tcPr>
            <w:tcW w:w="4033" w:type="dxa"/>
            <w:gridSpan w:val="2"/>
            <w:vAlign w:val="center"/>
          </w:tcPr>
          <w:p>
            <w:pPr>
              <w:jc w:val="center"/>
              <w:rPr>
                <w:rFonts w:ascii="仿宋" w:hAnsi="仿宋" w:eastAsia="仿宋" w:cs="仿宋"/>
                <w:bCs/>
              </w:rPr>
            </w:pPr>
            <w:r>
              <w:rPr>
                <w:rFonts w:hint="eastAsia" w:ascii="仿宋" w:hAnsi="仿宋" w:eastAsia="仿宋" w:cs="仿宋"/>
                <w:bCs/>
              </w:rPr>
              <w:t>减项部分（-）</w:t>
            </w:r>
          </w:p>
        </w:tc>
        <w:tc>
          <w:tcPr>
            <w:tcW w:w="4009" w:type="dxa"/>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957" w:type="dxa"/>
            <w:vMerge w:val="continue"/>
            <w:vAlign w:val="center"/>
          </w:tcPr>
          <w:p>
            <w:pPr>
              <w:jc w:val="center"/>
              <w:rPr>
                <w:rFonts w:ascii="仿宋" w:hAnsi="仿宋" w:eastAsia="仿宋" w:cs="仿宋"/>
                <w:bCs/>
              </w:rPr>
            </w:pPr>
          </w:p>
        </w:tc>
        <w:tc>
          <w:tcPr>
            <w:tcW w:w="4033" w:type="dxa"/>
            <w:gridSpan w:val="2"/>
            <w:vAlign w:val="center"/>
          </w:tcPr>
          <w:p>
            <w:pPr>
              <w:jc w:val="center"/>
              <w:rPr>
                <w:rFonts w:ascii="仿宋" w:hAnsi="仿宋" w:eastAsia="仿宋" w:cs="仿宋"/>
                <w:bCs/>
              </w:rPr>
            </w:pPr>
            <w:r>
              <w:rPr>
                <w:rFonts w:hint="eastAsia" w:ascii="仿宋" w:hAnsi="仿宋" w:eastAsia="仿宋" w:cs="仿宋"/>
                <w:bCs/>
              </w:rPr>
              <w:t>增减项合计</w:t>
            </w:r>
          </w:p>
        </w:tc>
        <w:tc>
          <w:tcPr>
            <w:tcW w:w="4009" w:type="dxa"/>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5990" w:type="dxa"/>
            <w:gridSpan w:val="3"/>
            <w:vAlign w:val="center"/>
          </w:tcPr>
          <w:p>
            <w:pPr>
              <w:jc w:val="center"/>
              <w:rPr>
                <w:rFonts w:ascii="仿宋" w:hAnsi="仿宋" w:eastAsia="仿宋" w:cs="仿宋"/>
                <w:bCs/>
              </w:rPr>
            </w:pPr>
            <w:r>
              <w:rPr>
                <w:rFonts w:hint="eastAsia" w:ascii="仿宋" w:hAnsi="仿宋" w:eastAsia="仿宋" w:cs="仿宋"/>
                <w:bCs/>
              </w:rPr>
              <w:t>应付款（合同款+增减项）</w:t>
            </w:r>
          </w:p>
        </w:tc>
        <w:tc>
          <w:tcPr>
            <w:tcW w:w="4009" w:type="dxa"/>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5990" w:type="dxa"/>
            <w:gridSpan w:val="3"/>
            <w:vAlign w:val="center"/>
          </w:tcPr>
          <w:p>
            <w:pPr>
              <w:jc w:val="center"/>
              <w:rPr>
                <w:rFonts w:ascii="仿宋" w:hAnsi="仿宋" w:eastAsia="仿宋" w:cs="仿宋"/>
                <w:bCs/>
              </w:rPr>
            </w:pPr>
            <w:r>
              <w:rPr>
                <w:rFonts w:hint="eastAsia" w:ascii="仿宋" w:hAnsi="仿宋" w:eastAsia="仿宋" w:cs="仿宋"/>
                <w:bCs/>
              </w:rPr>
              <w:t>已付款</w:t>
            </w:r>
          </w:p>
        </w:tc>
        <w:tc>
          <w:tcPr>
            <w:tcW w:w="4009" w:type="dxa"/>
            <w:vAlign w:val="center"/>
          </w:tcPr>
          <w:p>
            <w:pPr>
              <w:jc w:val="center"/>
              <w:rPr>
                <w:rFonts w:ascii="仿宋" w:hAnsi="仿宋" w:eastAsia="仿宋" w:cs="仿宋"/>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exact"/>
        </w:trPr>
        <w:tc>
          <w:tcPr>
            <w:tcW w:w="5990" w:type="dxa"/>
            <w:gridSpan w:val="3"/>
            <w:vAlign w:val="center"/>
          </w:tcPr>
          <w:p>
            <w:pPr>
              <w:jc w:val="center"/>
              <w:rPr>
                <w:rFonts w:ascii="仿宋" w:hAnsi="仿宋" w:eastAsia="仿宋" w:cs="仿宋"/>
                <w:bCs/>
              </w:rPr>
            </w:pPr>
            <w:r>
              <w:rPr>
                <w:rFonts w:hint="eastAsia" w:ascii="仿宋" w:hAnsi="仿宋" w:eastAsia="仿宋" w:cs="仿宋"/>
                <w:bCs/>
              </w:rPr>
              <w:t>未付款（应付款-已付款）</w:t>
            </w:r>
          </w:p>
        </w:tc>
        <w:tc>
          <w:tcPr>
            <w:tcW w:w="4009" w:type="dxa"/>
            <w:vAlign w:val="center"/>
          </w:tcPr>
          <w:p>
            <w:pPr>
              <w:jc w:val="center"/>
              <w:rPr>
                <w:rFonts w:ascii="仿宋" w:hAnsi="仿宋" w:eastAsia="仿宋" w:cs="仿宋"/>
                <w:bCs/>
              </w:rPr>
            </w:pPr>
          </w:p>
        </w:tc>
      </w:tr>
    </w:tbl>
    <w:p>
      <w:pPr>
        <w:rPr>
          <w:rFonts w:ascii="仿宋" w:hAnsi="仿宋" w:eastAsia="仿宋" w:cs="仿宋"/>
          <w:bCs/>
        </w:rPr>
      </w:pPr>
    </w:p>
    <w:p>
      <w:pPr>
        <w:rPr>
          <w:rFonts w:ascii="仿宋" w:hAnsi="仿宋" w:eastAsia="仿宋" w:cs="仿宋"/>
          <w:bCs/>
        </w:rPr>
      </w:pPr>
    </w:p>
    <w:p>
      <w:pPr>
        <w:jc w:val="left"/>
        <w:rPr>
          <w:rFonts w:ascii="仿宋" w:hAnsi="仿宋" w:eastAsia="仿宋" w:cs="仿宋"/>
          <w:bCs/>
        </w:rPr>
      </w:pPr>
      <w:r>
        <w:rPr>
          <w:rFonts w:hint="eastAsia" w:ascii="仿宋" w:hAnsi="仿宋" w:eastAsia="仿宋" w:cs="仿宋"/>
          <w:bCs/>
        </w:rPr>
        <w:t>甲方（签字盖章）：                             乙方（签字盖章）：</w:t>
      </w:r>
    </w:p>
    <w:p>
      <w:pPr>
        <w:jc w:val="left"/>
        <w:rPr>
          <w:rFonts w:ascii="仿宋" w:hAnsi="仿宋" w:eastAsia="仿宋" w:cs="仿宋"/>
          <w:bCs/>
        </w:rPr>
      </w:pPr>
    </w:p>
    <w:p>
      <w:pPr>
        <w:jc w:val="left"/>
        <w:rPr>
          <w:rFonts w:ascii="仿宋" w:hAnsi="仿宋" w:eastAsia="仿宋" w:cs="仿宋"/>
          <w:bCs/>
        </w:rPr>
      </w:pPr>
    </w:p>
    <w:p>
      <w:pPr>
        <w:jc w:val="left"/>
        <w:rPr>
          <w:rFonts w:ascii="仿宋" w:hAnsi="仿宋" w:eastAsia="仿宋" w:cs="仿宋"/>
          <w:bCs/>
        </w:rPr>
      </w:pPr>
    </w:p>
    <w:p>
      <w:pPr>
        <w:ind w:firstLine="2100" w:firstLineChars="1000"/>
        <w:jc w:val="left"/>
        <w:rPr>
          <w:rFonts w:ascii="仿宋" w:hAnsi="仿宋" w:eastAsia="仿宋" w:cs="仿宋"/>
          <w:bCs/>
        </w:rPr>
      </w:pPr>
      <w:r>
        <w:rPr>
          <w:rFonts w:hint="eastAsia" w:ascii="仿宋" w:hAnsi="仿宋" w:eastAsia="仿宋" w:cs="仿宋"/>
          <w:bCs/>
        </w:rPr>
        <w:t>年    月    日                                年    月    日</w:t>
      </w:r>
    </w:p>
    <w:p>
      <w:pPr>
        <w:jc w:val="left"/>
        <w:rPr>
          <w:rFonts w:ascii="仿宋" w:hAnsi="仿宋" w:eastAsia="仿宋" w:cs="仿宋"/>
          <w:bCs/>
        </w:rPr>
      </w:pPr>
    </w:p>
    <w:p>
      <w:pPr>
        <w:spacing w:line="440" w:lineRule="exact"/>
        <w:rPr>
          <w:rFonts w:ascii="仿宋" w:hAnsi="仿宋" w:eastAsia="仿宋" w:cs="仿宋"/>
          <w:bCs/>
        </w:rPr>
      </w:pPr>
    </w:p>
    <w:p>
      <w:pPr>
        <w:spacing w:line="440" w:lineRule="exact"/>
        <w:rPr>
          <w:rFonts w:ascii="仿宋" w:hAnsi="仿宋" w:eastAsia="仿宋" w:cs="仿宋"/>
          <w:bCs/>
        </w:rPr>
      </w:pPr>
      <w:r>
        <w:rPr>
          <w:rFonts w:hint="eastAsia" w:ascii="仿宋" w:hAnsi="仿宋" w:eastAsia="仿宋" w:cs="仿宋"/>
          <w:bCs/>
        </w:rPr>
        <w:t>备注：此表可按工程分期复印使用</w:t>
      </w:r>
    </w:p>
    <w:p>
      <w:pPr>
        <w:spacing w:line="440" w:lineRule="exact"/>
        <w:rPr>
          <w:rFonts w:ascii="仿宋" w:hAnsi="仿宋" w:eastAsia="仿宋" w:cs="仿宋"/>
          <w:bCs/>
        </w:rPr>
      </w:pPr>
    </w:p>
    <w:p>
      <w:pPr>
        <w:spacing w:line="440" w:lineRule="exact"/>
        <w:rPr>
          <w:rFonts w:ascii="仿宋" w:hAnsi="仿宋" w:eastAsia="仿宋" w:cs="仿宋"/>
          <w:b/>
        </w:rPr>
      </w:pPr>
      <w:r>
        <w:rPr>
          <w:rFonts w:ascii="仿宋" w:hAnsi="仿宋" w:eastAsia="仿宋" w:cs="仿宋"/>
          <w:b/>
        </w:rPr>
        <w:br w:type="page"/>
      </w:r>
    </w:p>
    <w:p>
      <w:pPr>
        <w:spacing w:line="440" w:lineRule="exact"/>
        <w:rPr>
          <w:rFonts w:ascii="仿宋" w:hAnsi="仿宋" w:eastAsia="仿宋" w:cs="仿宋"/>
        </w:rPr>
      </w:pPr>
      <w:r>
        <w:rPr>
          <w:rFonts w:hint="eastAsia" w:ascii="仿宋" w:hAnsi="仿宋" w:eastAsia="仿宋" w:cs="仿宋"/>
          <w:b/>
        </w:rPr>
        <w:t>附件七</w:t>
      </w:r>
    </w:p>
    <w:p>
      <w:pPr>
        <w:jc w:val="center"/>
        <w:rPr>
          <w:rFonts w:ascii="方正黑体简体" w:eastAsia="方正黑体简体"/>
          <w:b/>
          <w:bCs/>
          <w:spacing w:val="60"/>
          <w:sz w:val="41"/>
          <w:szCs w:val="41"/>
        </w:rPr>
      </w:pPr>
      <w:r>
        <w:rPr>
          <w:rFonts w:hint="eastAsia" w:ascii="方正黑体简体" w:eastAsia="方正黑体简体" w:cs="方正黑体简体"/>
          <w:b/>
          <w:bCs/>
          <w:spacing w:val="60"/>
          <w:sz w:val="41"/>
          <w:szCs w:val="41"/>
        </w:rPr>
        <w:t>家庭居室装饰装修工程保修单</w:t>
      </w:r>
    </w:p>
    <w:tbl>
      <w:tblPr>
        <w:tblStyle w:val="6"/>
        <w:tblpPr w:leftFromText="180" w:rightFromText="180" w:vertAnchor="text" w:horzAnchor="page" w:tblpX="1230" w:tblpY="127"/>
        <w:tblOverlap w:val="never"/>
        <w:tblW w:w="10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0"/>
        <w:gridCol w:w="1557"/>
        <w:gridCol w:w="1829"/>
        <w:gridCol w:w="15"/>
        <w:gridCol w:w="1812"/>
        <w:gridCol w:w="3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工程地点</w:t>
            </w:r>
          </w:p>
        </w:tc>
        <w:tc>
          <w:tcPr>
            <w:tcW w:w="8389" w:type="dxa"/>
            <w:gridSpan w:val="5"/>
            <w:tcBorders>
              <w:top w:val="single" w:color="auto" w:sz="8"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8"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竣工验收时间</w:t>
            </w:r>
          </w:p>
        </w:tc>
        <w:tc>
          <w:tcPr>
            <w:tcW w:w="8389" w:type="dxa"/>
            <w:gridSpan w:val="5"/>
            <w:tcBorders>
              <w:top w:val="single" w:color="auto" w:sz="8"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甲方</w:t>
            </w:r>
          </w:p>
        </w:tc>
        <w:tc>
          <w:tcPr>
            <w:tcW w:w="8389" w:type="dxa"/>
            <w:gridSpan w:val="5"/>
            <w:tcBorders>
              <w:top w:val="single" w:color="auto" w:sz="4"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法定代表人</w:t>
            </w:r>
          </w:p>
        </w:tc>
        <w:tc>
          <w:tcPr>
            <w:tcW w:w="3401"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p>
        </w:tc>
        <w:tc>
          <w:tcPr>
            <w:tcW w:w="1812"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联系电话</w:t>
            </w:r>
          </w:p>
        </w:tc>
        <w:tc>
          <w:tcPr>
            <w:tcW w:w="3176" w:type="dxa"/>
            <w:tcBorders>
              <w:top w:val="single" w:color="auto" w:sz="4"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乙方</w:t>
            </w:r>
          </w:p>
        </w:tc>
        <w:tc>
          <w:tcPr>
            <w:tcW w:w="8389" w:type="dxa"/>
            <w:gridSpan w:val="5"/>
            <w:tcBorders>
              <w:top w:val="single" w:color="auto" w:sz="4"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exact"/>
        </w:trPr>
        <w:tc>
          <w:tcPr>
            <w:tcW w:w="1710" w:type="dxa"/>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法定代表人</w:t>
            </w:r>
          </w:p>
        </w:tc>
        <w:tc>
          <w:tcPr>
            <w:tcW w:w="338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p>
        </w:tc>
        <w:tc>
          <w:tcPr>
            <w:tcW w:w="182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联系电话</w:t>
            </w:r>
          </w:p>
        </w:tc>
        <w:tc>
          <w:tcPr>
            <w:tcW w:w="3176" w:type="dxa"/>
            <w:tcBorders>
              <w:top w:val="single" w:color="auto" w:sz="4" w:space="0"/>
              <w:left w:val="single" w:color="auto" w:sz="4" w:space="0"/>
              <w:bottom w:val="single" w:color="auto" w:sz="4" w:space="0"/>
              <w:right w:val="single" w:color="auto" w:sz="8" w:space="0"/>
            </w:tcBorders>
            <w:vAlign w:val="center"/>
          </w:tcPr>
          <w:p>
            <w:pPr>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exact"/>
        </w:trPr>
        <w:tc>
          <w:tcPr>
            <w:tcW w:w="1710" w:type="dxa"/>
            <w:vMerge w:val="restart"/>
            <w:tcBorders>
              <w:top w:val="single" w:color="auto" w:sz="4" w:space="0"/>
              <w:left w:val="single" w:color="auto" w:sz="8" w:space="0"/>
              <w:right w:val="single" w:color="auto" w:sz="4" w:space="0"/>
            </w:tcBorders>
            <w:vAlign w:val="center"/>
          </w:tcPr>
          <w:p>
            <w:pPr>
              <w:jc w:val="center"/>
              <w:rPr>
                <w:rFonts w:ascii="仿宋" w:hAnsi="仿宋" w:eastAsia="仿宋" w:cs="仿宋"/>
              </w:rPr>
            </w:pPr>
            <w:r>
              <w:rPr>
                <w:rFonts w:hint="eastAsia" w:ascii="仿宋" w:hAnsi="仿宋" w:eastAsia="仿宋" w:cs="仿宋"/>
              </w:rPr>
              <w:t>保修期限</w:t>
            </w:r>
          </w:p>
        </w:tc>
        <w:tc>
          <w:tcPr>
            <w:tcW w:w="1557"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装饰装修</w:t>
            </w:r>
          </w:p>
          <w:p>
            <w:pPr>
              <w:jc w:val="center"/>
              <w:rPr>
                <w:rFonts w:ascii="仿宋" w:hAnsi="仿宋" w:eastAsia="仿宋" w:cs="仿宋"/>
              </w:rPr>
            </w:pPr>
            <w:r>
              <w:rPr>
                <w:rFonts w:hint="eastAsia" w:ascii="仿宋" w:hAnsi="仿宋" w:eastAsia="仿宋" w:cs="仿宋"/>
              </w:rPr>
              <w:t>工程</w:t>
            </w:r>
          </w:p>
        </w:tc>
        <w:tc>
          <w:tcPr>
            <w:tcW w:w="6832" w:type="dxa"/>
            <w:gridSpan w:val="4"/>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r>
              <w:rPr>
                <w:rFonts w:hint="eastAsia" w:ascii="仿宋" w:hAnsi="仿宋" w:eastAsia="仿宋" w:cs="仿宋"/>
              </w:rPr>
              <w:t>自        年    月    日到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exact"/>
        </w:trPr>
        <w:tc>
          <w:tcPr>
            <w:tcW w:w="1710" w:type="dxa"/>
            <w:vMerge w:val="continue"/>
            <w:tcBorders>
              <w:left w:val="single" w:color="auto" w:sz="8" w:space="0"/>
              <w:bottom w:val="single" w:color="auto" w:sz="8" w:space="0"/>
              <w:right w:val="single" w:color="auto" w:sz="4" w:space="0"/>
            </w:tcBorders>
            <w:vAlign w:val="center"/>
          </w:tcPr>
          <w:p>
            <w:pPr>
              <w:jc w:val="center"/>
              <w:rPr>
                <w:rFonts w:ascii="仿宋" w:hAnsi="仿宋" w:eastAsia="仿宋" w:cs="仿宋"/>
              </w:rPr>
            </w:pPr>
          </w:p>
        </w:tc>
        <w:tc>
          <w:tcPr>
            <w:tcW w:w="1557" w:type="dxa"/>
            <w:tcBorders>
              <w:top w:val="single" w:color="auto" w:sz="4" w:space="0"/>
              <w:left w:val="single" w:color="auto" w:sz="4" w:space="0"/>
              <w:bottom w:val="single" w:color="auto" w:sz="8" w:space="0"/>
              <w:right w:val="single" w:color="auto" w:sz="4" w:space="0"/>
            </w:tcBorders>
            <w:vAlign w:val="center"/>
          </w:tcPr>
          <w:p>
            <w:pPr>
              <w:rPr>
                <w:rFonts w:ascii="仿宋" w:hAnsi="仿宋" w:eastAsia="仿宋" w:cs="仿宋"/>
              </w:rPr>
            </w:pPr>
            <w:r>
              <w:rPr>
                <w:rFonts w:hint="eastAsia" w:ascii="仿宋" w:hAnsi="仿宋" w:eastAsia="仿宋" w:cs="仿宋"/>
              </w:rPr>
              <w:t>厨房、卫生间防渗漏工程</w:t>
            </w:r>
          </w:p>
        </w:tc>
        <w:tc>
          <w:tcPr>
            <w:tcW w:w="6832" w:type="dxa"/>
            <w:gridSpan w:val="4"/>
            <w:tcBorders>
              <w:top w:val="single" w:color="auto" w:sz="4" w:space="0"/>
              <w:left w:val="single" w:color="auto" w:sz="4" w:space="0"/>
              <w:bottom w:val="single" w:color="auto" w:sz="8" w:space="0"/>
              <w:right w:val="single" w:color="auto" w:sz="8" w:space="0"/>
            </w:tcBorders>
            <w:vAlign w:val="center"/>
          </w:tcPr>
          <w:p>
            <w:pPr>
              <w:rPr>
                <w:rFonts w:ascii="仿宋" w:hAnsi="仿宋" w:eastAsia="仿宋" w:cs="仿宋"/>
              </w:rPr>
            </w:pPr>
            <w:r>
              <w:rPr>
                <w:rFonts w:hint="eastAsia" w:ascii="仿宋" w:hAnsi="仿宋" w:eastAsia="仿宋" w:cs="仿宋"/>
              </w:rPr>
              <w:t>自        年    月    日到         年    月    日</w:t>
            </w:r>
          </w:p>
        </w:tc>
      </w:tr>
    </w:tbl>
    <w:p>
      <w:pPr>
        <w:jc w:val="center"/>
        <w:rPr>
          <w:rFonts w:ascii="方正宋三简体" w:eastAsia="方正宋三简体"/>
        </w:rPr>
      </w:pPr>
    </w:p>
    <w:p>
      <w:pPr>
        <w:rPr>
          <w:rFonts w:ascii="仿宋" w:hAnsi="仿宋" w:eastAsia="仿宋" w:cs="仿宋"/>
        </w:rPr>
      </w:pPr>
    </w:p>
    <w:p>
      <w:pPr>
        <w:rPr>
          <w:rFonts w:ascii="仿宋" w:hAnsi="仿宋" w:eastAsia="仿宋" w:cs="仿宋"/>
        </w:rPr>
      </w:pPr>
    </w:p>
    <w:p>
      <w:pPr>
        <w:rPr>
          <w:rFonts w:ascii="仿宋" w:hAnsi="仿宋" w:eastAsia="仿宋" w:cs="仿宋"/>
        </w:rPr>
      </w:pPr>
    </w:p>
    <w:p>
      <w:pPr>
        <w:jc w:val="left"/>
        <w:rPr>
          <w:rFonts w:ascii="仿宋" w:hAnsi="仿宋" w:eastAsia="仿宋" w:cs="仿宋"/>
        </w:rPr>
      </w:pPr>
      <w:r>
        <w:rPr>
          <w:rFonts w:hint="eastAsia" w:ascii="仿宋" w:hAnsi="仿宋" w:eastAsia="仿宋" w:cs="仿宋"/>
        </w:rPr>
        <w:t>甲方（签字盖章）：                          乙方（签字盖章）：</w:t>
      </w:r>
    </w:p>
    <w:p>
      <w:pPr>
        <w:jc w:val="left"/>
        <w:rPr>
          <w:rFonts w:ascii="仿宋" w:hAnsi="仿宋" w:eastAsia="仿宋" w:cs="仿宋"/>
        </w:rPr>
      </w:pPr>
    </w:p>
    <w:p>
      <w:pPr>
        <w:ind w:firstLine="2100" w:firstLineChars="1000"/>
        <w:jc w:val="left"/>
        <w:rPr>
          <w:rFonts w:ascii="仿宋" w:hAnsi="仿宋" w:eastAsia="仿宋" w:cs="仿宋"/>
        </w:rPr>
      </w:pPr>
    </w:p>
    <w:p>
      <w:pPr>
        <w:ind w:firstLine="2100" w:firstLineChars="1000"/>
        <w:jc w:val="left"/>
        <w:rPr>
          <w:rFonts w:ascii="仿宋" w:hAnsi="仿宋" w:eastAsia="仿宋" w:cs="仿宋"/>
        </w:rPr>
      </w:pPr>
      <w:r>
        <w:rPr>
          <w:rFonts w:hint="eastAsia" w:ascii="仿宋" w:hAnsi="仿宋" w:eastAsia="仿宋" w:cs="仿宋"/>
        </w:rPr>
        <w:t>年     月     日                            年     月     日</w:t>
      </w:r>
    </w:p>
    <w:p>
      <w:pPr>
        <w:rPr>
          <w:rFonts w:ascii="仿宋" w:hAnsi="仿宋" w:eastAsia="仿宋" w:cs="仿宋"/>
        </w:rPr>
      </w:pPr>
    </w:p>
    <w:p>
      <w:pPr>
        <w:spacing w:line="440" w:lineRule="exact"/>
        <w:rPr>
          <w:rFonts w:ascii="仿宋" w:hAnsi="仿宋" w:eastAsia="仿宋" w:cs="仿宋"/>
        </w:rPr>
      </w:pPr>
    </w:p>
    <w:p>
      <w:pPr>
        <w:spacing w:line="440" w:lineRule="exact"/>
        <w:rPr>
          <w:rFonts w:ascii="仿宋" w:hAnsi="仿宋" w:eastAsia="仿宋" w:cs="仿宋"/>
        </w:rPr>
      </w:pPr>
      <w:r>
        <w:rPr>
          <w:rFonts w:hint="eastAsia" w:ascii="仿宋" w:hAnsi="仿宋" w:eastAsia="仿宋" w:cs="仿宋"/>
        </w:rPr>
        <w:t xml:space="preserve">备注： </w:t>
      </w:r>
    </w:p>
    <w:p>
      <w:pPr>
        <w:spacing w:line="440" w:lineRule="exact"/>
        <w:ind w:firstLine="420" w:firstLineChars="200"/>
        <w:rPr>
          <w:rFonts w:ascii="仿宋" w:hAnsi="仿宋" w:eastAsia="仿宋" w:cs="仿宋"/>
        </w:rPr>
      </w:pPr>
      <w:r>
        <w:rPr>
          <w:rFonts w:hint="eastAsia" w:ascii="仿宋" w:hAnsi="仿宋" w:eastAsia="仿宋" w:cs="仿宋"/>
        </w:rPr>
        <w:t>1.自竣工验收</w:t>
      </w:r>
      <w:r>
        <w:rPr>
          <w:rFonts w:ascii="仿宋" w:hAnsi="仿宋" w:eastAsia="仿宋" w:cs="仿宋"/>
          <w:sz w:val="24"/>
        </w:rPr>
        <w:t>合格</w:t>
      </w:r>
      <w:r>
        <w:rPr>
          <w:rFonts w:hint="eastAsia" w:ascii="仿宋" w:hAnsi="仿宋" w:eastAsia="仿宋" w:cs="仿宋"/>
          <w:sz w:val="24"/>
        </w:rPr>
        <w:t>且</w:t>
      </w:r>
      <w:r>
        <w:rPr>
          <w:rFonts w:ascii="仿宋" w:hAnsi="仿宋" w:eastAsia="仿宋" w:cs="仿宋"/>
          <w:sz w:val="24"/>
        </w:rPr>
        <w:t>双方签</w:t>
      </w:r>
      <w:r>
        <w:rPr>
          <w:rFonts w:hint="eastAsia" w:ascii="仿宋" w:hAnsi="仿宋" w:eastAsia="仿宋" w:cs="仿宋"/>
          <w:sz w:val="24"/>
        </w:rPr>
        <w:t>章确认</w:t>
      </w:r>
      <w:r>
        <w:rPr>
          <w:rFonts w:hint="eastAsia" w:ascii="仿宋" w:hAnsi="仿宋" w:eastAsia="仿宋" w:cs="仿宋"/>
        </w:rPr>
        <w:t>之日起，装饰装修工程保修期为</w:t>
      </w:r>
      <w:r>
        <w:rPr>
          <w:rFonts w:hint="eastAsia" w:ascii="仿宋" w:hAnsi="仿宋" w:eastAsia="仿宋" w:cs="仿宋"/>
          <w:sz w:val="24"/>
        </w:rPr>
        <w:t>____</w:t>
      </w:r>
      <w:r>
        <w:rPr>
          <w:rFonts w:hint="eastAsia" w:ascii="仿宋" w:hAnsi="仿宋" w:eastAsia="仿宋" w:cs="仿宋"/>
        </w:rPr>
        <w:t>年（不得少于二年），有防水要求的厨房、卫生间防渗漏工程保修期为</w:t>
      </w:r>
      <w:r>
        <w:rPr>
          <w:rFonts w:hint="eastAsia" w:ascii="仿宋" w:hAnsi="仿宋" w:eastAsia="仿宋" w:cs="仿宋"/>
          <w:sz w:val="24"/>
        </w:rPr>
        <w:t>____</w:t>
      </w:r>
      <w:r>
        <w:rPr>
          <w:rFonts w:hint="eastAsia" w:ascii="仿宋" w:hAnsi="仿宋" w:eastAsia="仿宋" w:cs="仿宋"/>
        </w:rPr>
        <w:t>年（不得少于五年）；</w:t>
      </w:r>
    </w:p>
    <w:p>
      <w:pPr>
        <w:spacing w:line="440" w:lineRule="exact"/>
        <w:rPr>
          <w:rFonts w:ascii="仿宋" w:hAnsi="仿宋" w:eastAsia="仿宋" w:cs="仿宋"/>
        </w:rPr>
      </w:pPr>
      <w:r>
        <w:rPr>
          <w:rFonts w:hint="eastAsia" w:ascii="仿宋" w:hAnsi="仿宋" w:eastAsia="仿宋" w:cs="仿宋"/>
        </w:rPr>
        <w:t xml:space="preserve">    2.保修期内因乙方施工、用料不当的原因造成的装饰装修质量问题，乙方须及时无条件维修；</w:t>
      </w:r>
    </w:p>
    <w:p>
      <w:pPr>
        <w:spacing w:line="440" w:lineRule="exact"/>
        <w:rPr>
          <w:rFonts w:ascii="仿宋" w:hAnsi="仿宋" w:eastAsia="仿宋" w:cs="仿宋"/>
        </w:rPr>
      </w:pPr>
      <w:r>
        <w:rPr>
          <w:rFonts w:hint="eastAsia" w:ascii="仿宋" w:hAnsi="仿宋" w:eastAsia="仿宋" w:cs="仿宋"/>
        </w:rPr>
        <w:t xml:space="preserve">    3.保修期内因甲方使用、维护不当造成饰面损坏或不能正常使用，乙方酌情收费维修；</w:t>
      </w:r>
    </w:p>
    <w:p>
      <w:pPr>
        <w:spacing w:line="440" w:lineRule="exact"/>
        <w:ind w:firstLine="420" w:firstLineChars="200"/>
        <w:rPr>
          <w:rFonts w:ascii="仿宋" w:hAnsi="仿宋" w:eastAsia="仿宋" w:cs="仿宋"/>
        </w:rPr>
      </w:pPr>
      <w:r>
        <w:rPr>
          <w:rFonts w:hint="eastAsia" w:ascii="仿宋" w:hAnsi="仿宋" w:eastAsia="仿宋" w:cs="仿宋"/>
        </w:rPr>
        <w:t>4.本保修单在甲、乙双方签字盖章后生效。</w:t>
      </w:r>
    </w:p>
    <w:p>
      <w:pPr>
        <w:spacing w:line="440" w:lineRule="exact"/>
        <w:rPr>
          <w:rFonts w:ascii="仿宋" w:hAnsi="仿宋" w:eastAsia="仿宋" w:cs="仿宋"/>
        </w:rPr>
      </w:pPr>
    </w:p>
    <w:p>
      <w:pPr>
        <w:widowControl/>
        <w:jc w:val="left"/>
        <w:rPr>
          <w:rFonts w:ascii="方正宋三简体" w:eastAsia="方正宋三简体"/>
          <w:b/>
        </w:rPr>
      </w:pPr>
      <w:r>
        <w:rPr>
          <w:rFonts w:ascii="方正宋三简体" w:eastAsia="方正宋三简体"/>
        </w:rPr>
        <w:br w:type="page"/>
      </w:r>
    </w:p>
    <w:p>
      <w:pPr>
        <w:spacing w:line="440" w:lineRule="exact"/>
        <w:rPr>
          <w:rFonts w:ascii="仿宋" w:hAnsi="仿宋" w:eastAsia="仿宋" w:cs="仿宋"/>
          <w:b/>
        </w:rPr>
      </w:pPr>
      <w:r>
        <w:rPr>
          <w:rFonts w:hint="eastAsia" w:ascii="仿宋" w:hAnsi="仿宋" w:eastAsia="仿宋" w:cs="仿宋"/>
          <w:b/>
        </w:rPr>
        <w:t>附件八</w:t>
      </w:r>
    </w:p>
    <w:p>
      <w:pPr>
        <w:spacing w:line="440" w:lineRule="exact"/>
      </w:pPr>
    </w:p>
    <w:p>
      <w:pPr>
        <w:spacing w:line="440" w:lineRule="exact"/>
        <w:jc w:val="center"/>
        <w:rPr>
          <w:rFonts w:ascii="方正黑体简体" w:eastAsia="方正黑体简体" w:cs="方正黑体简体"/>
          <w:b/>
          <w:bCs/>
          <w:spacing w:val="60"/>
          <w:sz w:val="41"/>
          <w:szCs w:val="41"/>
        </w:rPr>
      </w:pPr>
      <w:r>
        <w:rPr>
          <w:rFonts w:hint="eastAsia" w:ascii="方正黑体简体" w:eastAsia="方正黑体简体" w:cs="方正黑体简体"/>
          <w:b/>
          <w:bCs/>
          <w:spacing w:val="60"/>
          <w:sz w:val="41"/>
          <w:szCs w:val="41"/>
        </w:rPr>
        <w:t>解决竣工验收遗留问题协议</w:t>
      </w:r>
    </w:p>
    <w:p>
      <w:pPr>
        <w:spacing w:line="440" w:lineRule="exact"/>
        <w:rPr>
          <w:rFonts w:ascii="方正黑体简体" w:eastAsia="方正黑体简体" w:cs="方正黑体简体"/>
          <w:b/>
          <w:bCs/>
          <w:spacing w:val="60"/>
          <w:sz w:val="41"/>
          <w:szCs w:val="41"/>
        </w:rPr>
      </w:pPr>
    </w:p>
    <w:tbl>
      <w:tblPr>
        <w:tblStyle w:val="6"/>
        <w:tblW w:w="9581" w:type="dxa"/>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3"/>
        <w:gridCol w:w="1341"/>
        <w:gridCol w:w="2680"/>
        <w:gridCol w:w="1297"/>
        <w:gridCol w:w="1530"/>
        <w:gridCol w:w="1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323" w:type="dxa"/>
            <w:tcBorders>
              <w:top w:val="single" w:color="auto" w:sz="8"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工程名称</w:t>
            </w:r>
          </w:p>
        </w:tc>
        <w:tc>
          <w:tcPr>
            <w:tcW w:w="8258" w:type="dxa"/>
            <w:gridSpan w:val="5"/>
            <w:tcBorders>
              <w:top w:val="single" w:color="auto" w:sz="8"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1323" w:type="dxa"/>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工程地点</w:t>
            </w:r>
          </w:p>
        </w:tc>
        <w:tc>
          <w:tcPr>
            <w:tcW w:w="8258" w:type="dxa"/>
            <w:gridSpan w:val="5"/>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trPr>
        <w:tc>
          <w:tcPr>
            <w:tcW w:w="1323" w:type="dxa"/>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r>
              <w:rPr>
                <w:rFonts w:hint="eastAsia" w:ascii="仿宋" w:hAnsi="仿宋" w:eastAsia="仿宋" w:cs="仿宋"/>
              </w:rPr>
              <w:t>验收时间</w:t>
            </w:r>
          </w:p>
        </w:tc>
        <w:tc>
          <w:tcPr>
            <w:tcW w:w="8258" w:type="dxa"/>
            <w:gridSpan w:val="5"/>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2664" w:type="dxa"/>
            <w:gridSpan w:val="2"/>
            <w:tcBorders>
              <w:top w:val="single" w:color="auto" w:sz="4" w:space="0"/>
              <w:left w:val="single" w:color="auto" w:sz="8" w:space="0"/>
              <w:bottom w:val="single" w:color="auto" w:sz="4" w:space="0"/>
              <w:right w:val="single" w:color="auto" w:sz="4" w:space="0"/>
            </w:tcBorders>
            <w:vAlign w:val="center"/>
          </w:tcPr>
          <w:p>
            <w:pPr>
              <w:jc w:val="center"/>
              <w:rPr>
                <w:rFonts w:ascii="仿宋" w:hAnsi="仿宋" w:eastAsia="仿宋" w:cs="仿宋"/>
              </w:rPr>
            </w:pPr>
            <w:r>
              <w:rPr>
                <w:rFonts w:hint="eastAsia" w:ascii="仿宋" w:hAnsi="仿宋" w:eastAsia="仿宋" w:cs="仿宋"/>
              </w:rPr>
              <w:t>遗留问题</w:t>
            </w:r>
          </w:p>
        </w:tc>
        <w:tc>
          <w:tcPr>
            <w:tcW w:w="26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rPr>
            </w:pPr>
            <w:r>
              <w:rPr>
                <w:rFonts w:hint="eastAsia" w:ascii="仿宋" w:hAnsi="仿宋" w:eastAsia="仿宋" w:cs="仿宋"/>
              </w:rPr>
              <w:t>处理方法</w:t>
            </w:r>
          </w:p>
        </w:tc>
        <w:tc>
          <w:tcPr>
            <w:tcW w:w="12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rPr>
            </w:pPr>
            <w:r>
              <w:rPr>
                <w:rFonts w:hint="eastAsia" w:ascii="仿宋" w:hAnsi="仿宋" w:eastAsia="仿宋" w:cs="仿宋"/>
              </w:rPr>
              <w:t>责任划分</w:t>
            </w:r>
          </w:p>
        </w:tc>
        <w:tc>
          <w:tcPr>
            <w:tcW w:w="153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仿宋"/>
              </w:rPr>
            </w:pPr>
            <w:r>
              <w:rPr>
                <w:rFonts w:hint="eastAsia" w:ascii="仿宋" w:hAnsi="仿宋" w:eastAsia="仿宋" w:cs="仿宋"/>
              </w:rPr>
              <w:t>完成时限</w:t>
            </w:r>
          </w:p>
        </w:tc>
        <w:tc>
          <w:tcPr>
            <w:tcW w:w="1410" w:type="dxa"/>
            <w:tcBorders>
              <w:top w:val="single" w:color="auto" w:sz="4" w:space="0"/>
              <w:left w:val="single" w:color="auto" w:sz="4" w:space="0"/>
              <w:bottom w:val="single" w:color="auto" w:sz="4" w:space="0"/>
              <w:right w:val="single" w:color="auto" w:sz="8" w:space="0"/>
            </w:tcBorders>
            <w:vAlign w:val="center"/>
          </w:tcPr>
          <w:p>
            <w:pPr>
              <w:widowControl/>
              <w:jc w:val="center"/>
              <w:rPr>
                <w:rFonts w:ascii="仿宋" w:hAnsi="仿宋" w:eastAsia="仿宋" w:cs="仿宋"/>
              </w:rPr>
            </w:pPr>
            <w:r>
              <w:rPr>
                <w:rFonts w:hint="eastAsia" w:ascii="仿宋" w:hAnsi="仿宋" w:eastAsia="仿宋" w:cs="仿宋"/>
              </w:rPr>
              <w:t>费用承担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60" w:hRule="atLeast"/>
        </w:trPr>
        <w:tc>
          <w:tcPr>
            <w:tcW w:w="2664"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p>
        </w:tc>
        <w:tc>
          <w:tcPr>
            <w:tcW w:w="26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29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410"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40" w:hRule="atLeast"/>
        </w:trPr>
        <w:tc>
          <w:tcPr>
            <w:tcW w:w="2664"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p>
        </w:tc>
        <w:tc>
          <w:tcPr>
            <w:tcW w:w="26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29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410"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25" w:hRule="atLeast"/>
        </w:trPr>
        <w:tc>
          <w:tcPr>
            <w:tcW w:w="2664"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p>
        </w:tc>
        <w:tc>
          <w:tcPr>
            <w:tcW w:w="26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29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410"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5" w:hRule="atLeast"/>
        </w:trPr>
        <w:tc>
          <w:tcPr>
            <w:tcW w:w="2664" w:type="dxa"/>
            <w:gridSpan w:val="2"/>
            <w:tcBorders>
              <w:top w:val="single" w:color="auto" w:sz="4" w:space="0"/>
              <w:left w:val="single" w:color="auto" w:sz="8" w:space="0"/>
              <w:bottom w:val="single" w:color="auto" w:sz="4" w:space="0"/>
              <w:right w:val="single" w:color="auto" w:sz="4" w:space="0"/>
            </w:tcBorders>
            <w:vAlign w:val="center"/>
          </w:tcPr>
          <w:p>
            <w:pPr>
              <w:rPr>
                <w:rFonts w:ascii="仿宋" w:hAnsi="仿宋" w:eastAsia="仿宋" w:cs="仿宋"/>
              </w:rPr>
            </w:pPr>
          </w:p>
        </w:tc>
        <w:tc>
          <w:tcPr>
            <w:tcW w:w="26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297"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53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s="仿宋"/>
              </w:rPr>
            </w:pPr>
          </w:p>
        </w:tc>
        <w:tc>
          <w:tcPr>
            <w:tcW w:w="1410" w:type="dxa"/>
            <w:tcBorders>
              <w:top w:val="single" w:color="auto" w:sz="4" w:space="0"/>
              <w:left w:val="single" w:color="auto" w:sz="4" w:space="0"/>
              <w:bottom w:val="single" w:color="auto" w:sz="4" w:space="0"/>
              <w:right w:val="single" w:color="auto" w:sz="8" w:space="0"/>
            </w:tcBorders>
            <w:vAlign w:val="center"/>
          </w:tcPr>
          <w:p>
            <w:pPr>
              <w:rPr>
                <w:rFonts w:ascii="仿宋" w:hAnsi="仿宋" w:eastAsia="仿宋" w:cs="仿宋"/>
              </w:rPr>
            </w:pPr>
          </w:p>
        </w:tc>
      </w:tr>
    </w:tbl>
    <w:p>
      <w:pPr>
        <w:spacing w:line="440" w:lineRule="exact"/>
        <w:rPr>
          <w:rFonts w:ascii="仿宋" w:hAnsi="仿宋" w:eastAsia="仿宋" w:cs="仿宋"/>
        </w:rPr>
      </w:pPr>
    </w:p>
    <w:p>
      <w:pPr>
        <w:jc w:val="left"/>
        <w:rPr>
          <w:rFonts w:ascii="仿宋" w:hAnsi="仿宋" w:eastAsia="仿宋" w:cs="仿宋"/>
        </w:rPr>
      </w:pPr>
      <w:r>
        <w:rPr>
          <w:rFonts w:hint="eastAsia" w:ascii="仿宋" w:hAnsi="仿宋" w:eastAsia="仿宋" w:cs="仿宋"/>
        </w:rPr>
        <w:t>甲方（签字盖章）：                               乙方（签字盖章）：</w:t>
      </w:r>
    </w:p>
    <w:p>
      <w:pPr>
        <w:spacing w:line="440" w:lineRule="exact"/>
        <w:jc w:val="left"/>
        <w:rPr>
          <w:rFonts w:ascii="仿宋" w:hAnsi="仿宋" w:eastAsia="仿宋" w:cs="仿宋"/>
        </w:rPr>
      </w:pPr>
    </w:p>
    <w:p>
      <w:pPr>
        <w:spacing w:line="440" w:lineRule="exact"/>
        <w:ind w:firstLine="2100" w:firstLineChars="1000"/>
        <w:jc w:val="left"/>
        <w:rPr>
          <w:rFonts w:ascii="仿宋" w:hAnsi="仿宋" w:eastAsia="仿宋" w:cs="仿宋"/>
        </w:rPr>
      </w:pPr>
      <w:r>
        <w:rPr>
          <w:rFonts w:hint="eastAsia" w:ascii="仿宋" w:hAnsi="仿宋" w:eastAsia="仿宋" w:cs="仿宋"/>
        </w:rPr>
        <w:t>年    月     日                                  年     月     日</w:t>
      </w:r>
      <w:r>
        <w:rPr>
          <w:rFonts w:ascii="仿宋" w:hAnsi="仿宋" w:eastAsia="仿宋" w:cs="仿宋"/>
        </w:rPr>
        <w:br w:type="page"/>
      </w:r>
    </w:p>
    <w:p>
      <w:pPr>
        <w:spacing w:line="440" w:lineRule="exact"/>
        <w:jc w:val="center"/>
        <w:rPr>
          <w:rFonts w:ascii="方正黑体简体" w:eastAsia="方正黑体简体" w:cs="方正黑体简体"/>
          <w:b/>
          <w:bCs/>
          <w:spacing w:val="60"/>
          <w:sz w:val="41"/>
          <w:szCs w:val="41"/>
        </w:rPr>
      </w:pPr>
      <w:r>
        <w:rPr>
          <w:rFonts w:hint="eastAsia" w:ascii="方正黑体简体" w:eastAsia="方正黑体简体" w:cs="方正黑体简体"/>
          <w:b/>
          <w:bCs/>
          <w:spacing w:val="60"/>
          <w:sz w:val="41"/>
          <w:szCs w:val="41"/>
        </w:rPr>
        <w:t>家庭居室装饰装修</w:t>
      </w:r>
    </w:p>
    <w:p>
      <w:pPr>
        <w:spacing w:line="440" w:lineRule="exact"/>
        <w:jc w:val="center"/>
        <w:rPr>
          <w:rFonts w:ascii="方正黑体简体" w:eastAsia="方正黑体简体" w:cs="方正黑体简体"/>
          <w:b/>
          <w:bCs/>
          <w:spacing w:val="60"/>
          <w:sz w:val="41"/>
          <w:szCs w:val="41"/>
        </w:rPr>
      </w:pPr>
      <w:r>
        <w:rPr>
          <w:rFonts w:hint="eastAsia" w:ascii="方正黑体简体" w:eastAsia="方正黑体简体" w:cs="方正黑体简体"/>
          <w:b/>
          <w:bCs/>
          <w:spacing w:val="60"/>
          <w:sz w:val="41"/>
          <w:szCs w:val="41"/>
        </w:rPr>
        <w:t>入住温馨提示</w:t>
      </w:r>
    </w:p>
    <w:p>
      <w:pPr>
        <w:spacing w:line="440" w:lineRule="exact"/>
        <w:jc w:val="center"/>
        <w:rPr>
          <w:rFonts w:ascii="方正黑体简体" w:eastAsia="方正黑体简体" w:cs="方正黑体简体"/>
          <w:b/>
          <w:bCs/>
          <w:spacing w:val="60"/>
          <w:sz w:val="41"/>
          <w:szCs w:val="41"/>
        </w:rPr>
      </w:pPr>
    </w:p>
    <w:p>
      <w:pPr>
        <w:rPr>
          <w:rFonts w:ascii="仿宋" w:hAnsi="仿宋" w:eastAsia="仿宋" w:cs="仿宋"/>
          <w:sz w:val="24"/>
          <w:szCs w:val="32"/>
        </w:rPr>
      </w:pPr>
      <w:r>
        <w:rPr>
          <w:rFonts w:hint="eastAsia" w:ascii="仿宋" w:hAnsi="仿宋" w:eastAsia="仿宋" w:cs="仿宋"/>
          <w:sz w:val="24"/>
          <w:szCs w:val="32"/>
        </w:rPr>
        <w:t>尊敬的用户：</w:t>
      </w:r>
    </w:p>
    <w:p>
      <w:pPr>
        <w:rPr>
          <w:rFonts w:ascii="仿宋" w:hAnsi="仿宋" w:eastAsia="仿宋" w:cs="仿宋"/>
          <w:sz w:val="24"/>
          <w:szCs w:val="32"/>
        </w:rPr>
      </w:pPr>
    </w:p>
    <w:p>
      <w:pPr>
        <w:ind w:firstLine="480" w:firstLineChars="200"/>
        <w:rPr>
          <w:rFonts w:ascii="仿宋" w:hAnsi="仿宋" w:eastAsia="仿宋" w:cs="仿宋"/>
          <w:sz w:val="24"/>
          <w:szCs w:val="32"/>
        </w:rPr>
      </w:pPr>
      <w:r>
        <w:rPr>
          <w:rFonts w:hint="eastAsia" w:ascii="仿宋" w:hAnsi="仿宋" w:eastAsia="仿宋" w:cs="仿宋"/>
          <w:sz w:val="24"/>
          <w:szCs w:val="32"/>
        </w:rPr>
        <w:t>恭喜您喜迁新居，感谢您选择我们为您提供服务！同时感谢您给予了我们最大的信任和支持！以下我们谨提出几项新居入住温馨提醒，希望给您在新家的使用中提供到方便、舒适、安全。</w:t>
      </w:r>
    </w:p>
    <w:p>
      <w:pPr>
        <w:ind w:firstLine="480" w:firstLineChars="200"/>
        <w:rPr>
          <w:rFonts w:ascii="仿宋" w:hAnsi="仿宋" w:eastAsia="仿宋" w:cs="仿宋"/>
          <w:sz w:val="24"/>
          <w:szCs w:val="32"/>
        </w:rPr>
      </w:pPr>
    </w:p>
    <w:p>
      <w:pPr>
        <w:ind w:firstLine="480" w:firstLineChars="200"/>
        <w:rPr>
          <w:rFonts w:ascii="仿宋" w:hAnsi="仿宋" w:eastAsia="仿宋" w:cs="仿宋"/>
          <w:sz w:val="24"/>
          <w:szCs w:val="32"/>
        </w:rPr>
      </w:pPr>
      <w:r>
        <w:rPr>
          <w:rFonts w:hint="eastAsia" w:ascii="仿宋" w:hAnsi="仿宋" w:eastAsia="仿宋" w:cs="仿宋"/>
          <w:sz w:val="24"/>
          <w:szCs w:val="32"/>
        </w:rPr>
        <w:t>装修完成我们会提供给您一份有水电走向内容的数据资料，请您尽快熟悉，在您安装饰品挂面时，一定要注意避让水管、电线的位置，避免打穿破坏隐蔽工程，同时水电都有总开关和额定配置，使用电器时，需确保电器的额定电流在每一回路上不能超标。</w:t>
      </w:r>
    </w:p>
    <w:p>
      <w:pPr>
        <w:ind w:firstLine="480" w:firstLineChars="200"/>
        <w:rPr>
          <w:rFonts w:ascii="仿宋" w:hAnsi="仿宋" w:eastAsia="仿宋" w:cs="仿宋"/>
          <w:sz w:val="24"/>
          <w:szCs w:val="32"/>
        </w:rPr>
      </w:pPr>
    </w:p>
    <w:p>
      <w:pPr>
        <w:numPr>
          <w:ilvl w:val="0"/>
          <w:numId w:val="1"/>
        </w:numPr>
        <w:ind w:firstLine="480" w:firstLineChars="200"/>
        <w:rPr>
          <w:rFonts w:ascii="仿宋" w:hAnsi="仿宋" w:eastAsia="仿宋" w:cs="仿宋"/>
          <w:sz w:val="24"/>
          <w:szCs w:val="32"/>
        </w:rPr>
      </w:pPr>
      <w:r>
        <w:rPr>
          <w:rFonts w:hint="eastAsia" w:ascii="仿宋" w:hAnsi="仿宋" w:eastAsia="仿宋" w:cs="仿宋"/>
          <w:sz w:val="24"/>
          <w:szCs w:val="32"/>
        </w:rPr>
        <w:t>水路设施使用注意事项：本公司施工规定：水路左热右冷，阀门逆时针方向为开，顺时针方向为关；下水避免杂物流入；洗衣机上下水安装好后，不要随意移动；卫生间电热水器要注意温度不宜过高，加热时间不宜过长；太阳能热水器注意监控回流；燃气热水器要注意通风。</w:t>
      </w:r>
    </w:p>
    <w:p>
      <w:pPr>
        <w:rPr>
          <w:rFonts w:ascii="仿宋" w:hAnsi="仿宋" w:eastAsia="仿宋" w:cs="仿宋"/>
          <w:sz w:val="24"/>
          <w:szCs w:val="32"/>
        </w:rPr>
      </w:pPr>
    </w:p>
    <w:p>
      <w:pPr>
        <w:numPr>
          <w:ilvl w:val="0"/>
          <w:numId w:val="1"/>
        </w:numPr>
        <w:ind w:firstLine="480" w:firstLineChars="200"/>
        <w:rPr>
          <w:rFonts w:ascii="仿宋" w:hAnsi="仿宋" w:eastAsia="仿宋" w:cs="仿宋"/>
          <w:sz w:val="24"/>
          <w:szCs w:val="32"/>
        </w:rPr>
      </w:pPr>
      <w:r>
        <w:rPr>
          <w:rFonts w:hint="eastAsia" w:ascii="仿宋" w:hAnsi="仿宋" w:eastAsia="仿宋" w:cs="仿宋"/>
          <w:sz w:val="24"/>
          <w:szCs w:val="32"/>
        </w:rPr>
        <w:t>电路设施注意事项：因电器插头配置不一，不匹配时不宜强插，应配置相应的接线板，卫生间插座应注意防水。</w:t>
      </w:r>
    </w:p>
    <w:p>
      <w:pPr>
        <w:ind w:left="420" w:leftChars="200"/>
        <w:rPr>
          <w:rFonts w:ascii="仿宋" w:hAnsi="仿宋" w:eastAsia="仿宋" w:cs="仿宋"/>
          <w:sz w:val="24"/>
          <w:szCs w:val="32"/>
        </w:rPr>
      </w:pPr>
    </w:p>
    <w:p>
      <w:pPr>
        <w:numPr>
          <w:ilvl w:val="0"/>
          <w:numId w:val="1"/>
        </w:numPr>
        <w:ind w:firstLine="480" w:firstLineChars="200"/>
        <w:rPr>
          <w:rFonts w:ascii="仿宋" w:hAnsi="仿宋" w:eastAsia="仿宋" w:cs="仿宋"/>
          <w:sz w:val="24"/>
          <w:szCs w:val="32"/>
        </w:rPr>
      </w:pPr>
      <w:r>
        <w:rPr>
          <w:rFonts w:hint="eastAsia" w:ascii="仿宋" w:hAnsi="仿宋" w:eastAsia="仿宋" w:cs="仿宋"/>
          <w:sz w:val="24"/>
          <w:szCs w:val="32"/>
        </w:rPr>
        <w:t>通风要求：入住前开窗通风是必不可少的，但要随时留意天气，避免温差过大或暴晒、强风、雨水造成油漆老化开裂。</w:t>
      </w:r>
    </w:p>
    <w:p>
      <w:pPr>
        <w:ind w:left="420" w:leftChars="200"/>
        <w:rPr>
          <w:rFonts w:ascii="仿宋" w:hAnsi="仿宋" w:eastAsia="仿宋" w:cs="仿宋"/>
          <w:sz w:val="24"/>
          <w:szCs w:val="32"/>
        </w:rPr>
      </w:pPr>
    </w:p>
    <w:p>
      <w:pPr>
        <w:numPr>
          <w:ilvl w:val="0"/>
          <w:numId w:val="1"/>
        </w:numPr>
        <w:ind w:firstLine="480" w:firstLineChars="200"/>
        <w:rPr>
          <w:rFonts w:ascii="仿宋" w:hAnsi="仿宋" w:eastAsia="仿宋" w:cs="仿宋"/>
          <w:sz w:val="24"/>
          <w:szCs w:val="32"/>
        </w:rPr>
      </w:pPr>
      <w:r>
        <w:rPr>
          <w:rFonts w:hint="eastAsia" w:ascii="仿宋" w:hAnsi="仿宋" w:eastAsia="仿宋" w:cs="仿宋"/>
          <w:sz w:val="24"/>
          <w:szCs w:val="32"/>
        </w:rPr>
        <w:t>家具安放、使用要求：挪移家具应尽量避免磕碰，特别是墙面阳角，不易维修；家具柜门开启、抽展移门推拉都需要磨合一段时间，不宜过分用力；家具也应避免强光暴晒；窗台、橱柜台面应避免直接接触高温物体；木地板注意防潮防水，防止阳光直射，不宜长时间使用热空调，以免引起地板起翘变形。</w:t>
      </w:r>
    </w:p>
    <w:p>
      <w:pPr>
        <w:ind w:left="420" w:leftChars="200"/>
        <w:rPr>
          <w:rFonts w:ascii="仿宋" w:hAnsi="仿宋" w:eastAsia="仿宋" w:cs="仿宋"/>
          <w:sz w:val="24"/>
          <w:szCs w:val="32"/>
        </w:rPr>
      </w:pPr>
    </w:p>
    <w:p>
      <w:pPr>
        <w:numPr>
          <w:ilvl w:val="0"/>
          <w:numId w:val="1"/>
        </w:numPr>
        <w:ind w:firstLine="480" w:firstLineChars="200"/>
        <w:rPr>
          <w:rFonts w:ascii="仿宋" w:hAnsi="仿宋" w:eastAsia="仿宋" w:cs="仿宋"/>
          <w:sz w:val="24"/>
          <w:szCs w:val="32"/>
        </w:rPr>
      </w:pPr>
      <w:r>
        <w:rPr>
          <w:rFonts w:hint="eastAsia" w:ascii="仿宋" w:hAnsi="仿宋" w:eastAsia="仿宋" w:cs="仿宋"/>
          <w:sz w:val="24"/>
          <w:szCs w:val="32"/>
        </w:rPr>
        <w:t>安装注意事项：吊项不能私自增加吊件，如有要悬挂物件，请与公司联系，我们会妥善为您安排合适位置；吊顶灯具需要跟换灯泡时，请不要用力插拔；墙面如需要安装挂件小五金时必须使用专用工具。</w:t>
      </w:r>
    </w:p>
    <w:p>
      <w:pPr>
        <w:ind w:left="420" w:leftChars="200"/>
        <w:rPr>
          <w:rFonts w:ascii="仿宋" w:hAnsi="仿宋" w:eastAsia="仿宋" w:cs="仿宋"/>
          <w:sz w:val="24"/>
          <w:szCs w:val="32"/>
        </w:rPr>
      </w:pPr>
    </w:p>
    <w:p>
      <w:pPr>
        <w:ind w:firstLine="480" w:firstLineChars="200"/>
        <w:rPr>
          <w:rFonts w:ascii="仿宋" w:hAnsi="仿宋" w:eastAsia="仿宋" w:cs="仿宋"/>
          <w:sz w:val="24"/>
          <w:szCs w:val="32"/>
        </w:rPr>
      </w:pPr>
      <w:r>
        <w:rPr>
          <w:rFonts w:hint="eastAsia" w:ascii="仿宋" w:hAnsi="仿宋" w:eastAsia="仿宋" w:cs="仿宋"/>
          <w:sz w:val="24"/>
          <w:szCs w:val="32"/>
        </w:rPr>
        <w:t>另外，墙面的乳胶漆轻微开裂是正常的，入住一段时间，当室温稳定后由公司统一维修，如有任何疑问和维修事项，请致电公司客维专线：</w:t>
      </w:r>
    </w:p>
    <w:p>
      <w:pPr>
        <w:ind w:firstLine="480" w:firstLineChars="200"/>
        <w:rPr>
          <w:rFonts w:ascii="仿宋" w:hAnsi="仿宋" w:eastAsia="仿宋" w:cs="仿宋"/>
          <w:sz w:val="24"/>
          <w:szCs w:val="32"/>
        </w:rPr>
      </w:pPr>
    </w:p>
    <w:p>
      <w:pPr>
        <w:ind w:firstLine="480" w:firstLineChars="200"/>
        <w:rPr>
          <w:rFonts w:ascii="仿宋" w:hAnsi="仿宋" w:eastAsia="仿宋" w:cs="仿宋"/>
          <w:bCs/>
          <w:szCs w:val="21"/>
        </w:rPr>
      </w:pPr>
      <w:r>
        <w:rPr>
          <w:rFonts w:hint="eastAsia" w:ascii="仿宋" w:hAnsi="仿宋" w:eastAsia="仿宋" w:cs="仿宋"/>
          <w:sz w:val="24"/>
          <w:szCs w:val="32"/>
        </w:rPr>
        <w:t>我们将竭诚为您服务！诚祝您家和万事兴！</w:t>
      </w:r>
    </w:p>
    <w:p>
      <w:pPr>
        <w:spacing w:line="440" w:lineRule="exact"/>
        <w:jc w:val="center"/>
        <w:rPr>
          <w:rFonts w:ascii="仿宋" w:hAnsi="仿宋" w:eastAsia="仿宋" w:cs="仿宋"/>
          <w:bCs/>
          <w:szCs w:val="21"/>
        </w:rPr>
      </w:pPr>
    </w:p>
    <w:p>
      <w:pPr>
        <w:spacing w:line="440" w:lineRule="exact"/>
        <w:jc w:val="right"/>
        <w:rPr>
          <w:rFonts w:ascii="仿宋" w:hAnsi="仿宋" w:eastAsia="仿宋" w:cs="仿宋"/>
          <w:bCs/>
          <w:szCs w:val="21"/>
        </w:rPr>
      </w:pPr>
      <w:r>
        <w:rPr>
          <w:rFonts w:hint="eastAsia" w:ascii="仿宋" w:hAnsi="仿宋" w:eastAsia="仿宋" w:cs="仿宋"/>
          <w:bCs/>
          <w:szCs w:val="21"/>
        </w:rPr>
        <w:t>公司</w:t>
      </w:r>
    </w:p>
    <w:p>
      <w:pPr>
        <w:rPr>
          <w:rFonts w:ascii="方正黑体简体" w:eastAsia="方正黑体简体" w:cs="方正黑体简体"/>
          <w:b/>
          <w:bCs/>
          <w:spacing w:val="60"/>
          <w:sz w:val="41"/>
          <w:szCs w:val="41"/>
        </w:rPr>
      </w:pPr>
      <w:r>
        <w:rPr>
          <w:rFonts w:hint="eastAsia" w:ascii="方正黑体简体" w:eastAsia="方正黑体简体" w:cs="方正黑体简体"/>
          <w:b/>
          <w:bCs/>
          <w:spacing w:val="60"/>
          <w:sz w:val="41"/>
          <w:szCs w:val="41"/>
        </w:rPr>
        <w:br w:type="page"/>
      </w:r>
    </w:p>
    <w:p>
      <w:pPr>
        <w:spacing w:line="440" w:lineRule="exact"/>
        <w:jc w:val="center"/>
        <w:rPr>
          <w:rFonts w:ascii="方正黑体简体" w:eastAsia="方正黑体简体" w:cs="方正黑体简体"/>
          <w:b/>
          <w:bCs/>
          <w:spacing w:val="60"/>
          <w:sz w:val="41"/>
          <w:szCs w:val="41"/>
        </w:rPr>
      </w:pPr>
      <w:r>
        <w:rPr>
          <w:rFonts w:hint="eastAsia" w:ascii="方正黑体简体" w:eastAsia="方正黑体简体" w:cs="方正黑体简体"/>
          <w:b/>
          <w:bCs/>
          <w:spacing w:val="60"/>
          <w:sz w:val="41"/>
          <w:szCs w:val="41"/>
        </w:rPr>
        <w:t>顾客满意度测评表</w:t>
      </w:r>
    </w:p>
    <w:p>
      <w:pPr>
        <w:spacing w:line="440" w:lineRule="exact"/>
        <w:jc w:val="center"/>
        <w:rPr>
          <w:rFonts w:ascii="仿宋" w:hAnsi="仿宋" w:eastAsia="仿宋" w:cs="仿宋"/>
          <w:bCs/>
          <w:sz w:val="22"/>
          <w:szCs w:val="28"/>
        </w:rPr>
      </w:pPr>
      <w:r>
        <w:rPr>
          <w:rFonts w:hint="eastAsia" w:ascii="仿宋" w:hAnsi="仿宋" w:eastAsia="仿宋" w:cs="仿宋"/>
          <w:bCs/>
          <w:sz w:val="22"/>
          <w:szCs w:val="28"/>
        </w:rPr>
        <w:t>（您的意见对我们很重要！）</w:t>
      </w:r>
    </w:p>
    <w:tbl>
      <w:tblPr>
        <w:tblStyle w:val="7"/>
        <w:tblpPr w:leftFromText="180" w:rightFromText="180" w:vertAnchor="text" w:horzAnchor="page" w:tblpXSpec="center" w:tblpY="73"/>
        <w:tblOverlap w:val="never"/>
        <w:tblW w:w="10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
        <w:gridCol w:w="1292"/>
        <w:gridCol w:w="5403"/>
        <w:gridCol w:w="497"/>
        <w:gridCol w:w="497"/>
        <w:gridCol w:w="497"/>
        <w:gridCol w:w="497"/>
        <w:gridCol w:w="497"/>
        <w:gridCol w:w="5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56" w:type="dxa"/>
            <w:vMerge w:val="restart"/>
            <w:vAlign w:val="center"/>
          </w:tcPr>
          <w:p>
            <w:pPr>
              <w:spacing w:line="10" w:lineRule="atLeast"/>
              <w:jc w:val="center"/>
              <w:rPr>
                <w:rFonts w:ascii="仿宋" w:hAnsi="仿宋" w:eastAsia="仿宋" w:cs="仿宋"/>
                <w:sz w:val="24"/>
                <w:szCs w:val="32"/>
              </w:rPr>
            </w:pPr>
            <w:r>
              <w:rPr>
                <w:rFonts w:hint="eastAsia" w:ascii="仿宋" w:hAnsi="仿宋" w:eastAsia="仿宋" w:cs="仿宋"/>
                <w:sz w:val="24"/>
                <w:szCs w:val="32"/>
              </w:rPr>
              <w:t>序号</w:t>
            </w:r>
          </w:p>
        </w:tc>
        <w:tc>
          <w:tcPr>
            <w:tcW w:w="1292" w:type="dxa"/>
            <w:vMerge w:val="restart"/>
            <w:vAlign w:val="center"/>
          </w:tcPr>
          <w:p>
            <w:pPr>
              <w:spacing w:line="10" w:lineRule="atLeast"/>
              <w:jc w:val="center"/>
              <w:rPr>
                <w:rFonts w:ascii="仿宋" w:hAnsi="仿宋" w:eastAsia="仿宋" w:cs="仿宋"/>
                <w:sz w:val="24"/>
                <w:szCs w:val="32"/>
              </w:rPr>
            </w:pPr>
            <w:r>
              <w:rPr>
                <w:rFonts w:hint="eastAsia" w:ascii="仿宋" w:hAnsi="仿宋" w:eastAsia="仿宋" w:cs="仿宋"/>
                <w:sz w:val="24"/>
                <w:szCs w:val="32"/>
              </w:rPr>
              <w:t>项目</w:t>
            </w:r>
          </w:p>
          <w:p>
            <w:pPr>
              <w:spacing w:line="10" w:lineRule="atLeast"/>
              <w:jc w:val="center"/>
              <w:rPr>
                <w:rFonts w:ascii="仿宋" w:hAnsi="仿宋" w:eastAsia="仿宋" w:cs="仿宋"/>
                <w:sz w:val="24"/>
                <w:szCs w:val="32"/>
              </w:rPr>
            </w:pPr>
            <w:r>
              <w:rPr>
                <w:rFonts w:hint="eastAsia" w:ascii="仿宋" w:hAnsi="仿宋" w:eastAsia="仿宋" w:cs="仿宋"/>
                <w:sz w:val="24"/>
                <w:szCs w:val="32"/>
              </w:rPr>
              <w:t>类别</w:t>
            </w:r>
          </w:p>
        </w:tc>
        <w:tc>
          <w:tcPr>
            <w:tcW w:w="5403" w:type="dxa"/>
            <w:vMerge w:val="restart"/>
            <w:vAlign w:val="center"/>
          </w:tcPr>
          <w:p>
            <w:pPr>
              <w:spacing w:line="10" w:lineRule="atLeast"/>
              <w:jc w:val="center"/>
              <w:rPr>
                <w:rFonts w:ascii="仿宋" w:hAnsi="仿宋" w:eastAsia="仿宋" w:cs="仿宋"/>
                <w:sz w:val="24"/>
                <w:szCs w:val="32"/>
              </w:rPr>
            </w:pPr>
            <w:r>
              <w:rPr>
                <w:rFonts w:hint="eastAsia" w:ascii="仿宋" w:hAnsi="仿宋" w:eastAsia="仿宋" w:cs="仿宋"/>
                <w:sz w:val="24"/>
                <w:szCs w:val="32"/>
              </w:rPr>
              <w:t>规范内容</w:t>
            </w:r>
          </w:p>
        </w:tc>
        <w:tc>
          <w:tcPr>
            <w:tcW w:w="2986" w:type="dxa"/>
            <w:gridSpan w:val="6"/>
          </w:tcPr>
          <w:p>
            <w:pPr>
              <w:spacing w:line="10" w:lineRule="atLeast"/>
              <w:jc w:val="center"/>
              <w:rPr>
                <w:rFonts w:ascii="仿宋" w:hAnsi="仿宋" w:eastAsia="仿宋" w:cs="仿宋"/>
                <w:szCs w:val="22"/>
              </w:rPr>
            </w:pPr>
            <w:r>
              <w:rPr>
                <w:rFonts w:hint="eastAsia" w:ascii="仿宋" w:hAnsi="仿宋" w:eastAsia="仿宋" w:cs="仿宋"/>
                <w:szCs w:val="22"/>
              </w:rPr>
              <w:t>对目前现状的满意程度评价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856" w:type="dxa"/>
            <w:vMerge w:val="continue"/>
          </w:tcPr>
          <w:p>
            <w:pPr>
              <w:spacing w:line="10" w:lineRule="atLeast"/>
              <w:rPr>
                <w:rFonts w:ascii="仿宋" w:hAnsi="仿宋" w:eastAsia="仿宋" w:cs="仿宋"/>
                <w:szCs w:val="22"/>
              </w:rPr>
            </w:pPr>
          </w:p>
        </w:tc>
        <w:tc>
          <w:tcPr>
            <w:tcW w:w="1292" w:type="dxa"/>
            <w:vMerge w:val="continue"/>
          </w:tcPr>
          <w:p>
            <w:pPr>
              <w:spacing w:line="10" w:lineRule="atLeast"/>
              <w:rPr>
                <w:rFonts w:ascii="仿宋" w:hAnsi="仿宋" w:eastAsia="仿宋" w:cs="仿宋"/>
                <w:szCs w:val="22"/>
              </w:rPr>
            </w:pPr>
          </w:p>
        </w:tc>
        <w:tc>
          <w:tcPr>
            <w:tcW w:w="5403" w:type="dxa"/>
            <w:vMerge w:val="continue"/>
          </w:tcPr>
          <w:p>
            <w:pPr>
              <w:spacing w:line="10" w:lineRule="atLeast"/>
              <w:rPr>
                <w:rFonts w:ascii="仿宋" w:hAnsi="仿宋" w:eastAsia="仿宋" w:cs="仿宋"/>
                <w:szCs w:val="22"/>
              </w:rPr>
            </w:pPr>
          </w:p>
        </w:tc>
        <w:tc>
          <w:tcPr>
            <w:tcW w:w="497"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5</w:t>
            </w:r>
          </w:p>
        </w:tc>
        <w:tc>
          <w:tcPr>
            <w:tcW w:w="497"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4</w:t>
            </w:r>
          </w:p>
        </w:tc>
        <w:tc>
          <w:tcPr>
            <w:tcW w:w="497"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3</w:t>
            </w:r>
          </w:p>
        </w:tc>
        <w:tc>
          <w:tcPr>
            <w:tcW w:w="497"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2</w:t>
            </w:r>
          </w:p>
        </w:tc>
        <w:tc>
          <w:tcPr>
            <w:tcW w:w="497"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1</w:t>
            </w:r>
          </w:p>
        </w:tc>
        <w:tc>
          <w:tcPr>
            <w:tcW w:w="501"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jc w:val="center"/>
        </w:trPr>
        <w:tc>
          <w:tcPr>
            <w:tcW w:w="856" w:type="dxa"/>
            <w:vMerge w:val="continue"/>
          </w:tcPr>
          <w:p>
            <w:pPr>
              <w:spacing w:line="10" w:lineRule="atLeast"/>
              <w:jc w:val="center"/>
              <w:rPr>
                <w:rFonts w:ascii="仿宋" w:hAnsi="仿宋" w:eastAsia="仿宋" w:cs="仿宋"/>
                <w:szCs w:val="22"/>
              </w:rPr>
            </w:pPr>
          </w:p>
        </w:tc>
        <w:tc>
          <w:tcPr>
            <w:tcW w:w="1292" w:type="dxa"/>
            <w:vMerge w:val="continue"/>
          </w:tcPr>
          <w:p>
            <w:pPr>
              <w:spacing w:line="10" w:lineRule="atLeast"/>
              <w:jc w:val="center"/>
              <w:rPr>
                <w:rFonts w:ascii="仿宋" w:hAnsi="仿宋" w:eastAsia="仿宋" w:cs="仿宋"/>
                <w:szCs w:val="22"/>
              </w:rPr>
            </w:pPr>
          </w:p>
        </w:tc>
        <w:tc>
          <w:tcPr>
            <w:tcW w:w="5403" w:type="dxa"/>
            <w:vMerge w:val="continue"/>
          </w:tcPr>
          <w:p>
            <w:pPr>
              <w:spacing w:line="10" w:lineRule="atLeast"/>
              <w:jc w:val="center"/>
              <w:rPr>
                <w:rFonts w:ascii="仿宋" w:hAnsi="仿宋" w:eastAsia="仿宋" w:cs="仿宋"/>
                <w:szCs w:val="22"/>
              </w:rPr>
            </w:pPr>
          </w:p>
        </w:tc>
        <w:tc>
          <w:tcPr>
            <w:tcW w:w="497" w:type="dxa"/>
          </w:tcPr>
          <w:p>
            <w:pPr>
              <w:spacing w:line="10" w:lineRule="atLeast"/>
              <w:jc w:val="center"/>
              <w:rPr>
                <w:rFonts w:ascii="仿宋" w:hAnsi="仿宋" w:eastAsia="仿宋" w:cs="仿宋"/>
                <w:szCs w:val="22"/>
              </w:rPr>
            </w:pPr>
            <w:r>
              <w:rPr>
                <w:rFonts w:hint="eastAsia" w:ascii="仿宋" w:hAnsi="仿宋" w:eastAsia="仿宋" w:cs="仿宋"/>
                <w:szCs w:val="22"/>
              </w:rPr>
              <w:t>很满意</w:t>
            </w:r>
          </w:p>
        </w:tc>
        <w:tc>
          <w:tcPr>
            <w:tcW w:w="497" w:type="dxa"/>
          </w:tcPr>
          <w:p>
            <w:pPr>
              <w:spacing w:line="10" w:lineRule="atLeast"/>
              <w:jc w:val="center"/>
              <w:rPr>
                <w:rFonts w:ascii="仿宋" w:hAnsi="仿宋" w:eastAsia="仿宋" w:cs="仿宋"/>
                <w:szCs w:val="22"/>
              </w:rPr>
            </w:pPr>
            <w:r>
              <w:rPr>
                <w:rFonts w:hint="eastAsia" w:ascii="仿宋" w:hAnsi="仿宋" w:eastAsia="仿宋" w:cs="仿宋"/>
                <w:szCs w:val="22"/>
              </w:rPr>
              <w:t>满意</w:t>
            </w:r>
          </w:p>
        </w:tc>
        <w:tc>
          <w:tcPr>
            <w:tcW w:w="497" w:type="dxa"/>
          </w:tcPr>
          <w:p>
            <w:pPr>
              <w:spacing w:line="10" w:lineRule="atLeast"/>
              <w:jc w:val="center"/>
              <w:rPr>
                <w:rFonts w:ascii="仿宋" w:hAnsi="仿宋" w:eastAsia="仿宋" w:cs="仿宋"/>
                <w:szCs w:val="22"/>
              </w:rPr>
            </w:pPr>
            <w:r>
              <w:rPr>
                <w:rFonts w:hint="eastAsia" w:ascii="仿宋" w:hAnsi="仿宋" w:eastAsia="仿宋" w:cs="仿宋"/>
                <w:szCs w:val="22"/>
              </w:rPr>
              <w:t>一般</w:t>
            </w:r>
          </w:p>
        </w:tc>
        <w:tc>
          <w:tcPr>
            <w:tcW w:w="497" w:type="dxa"/>
          </w:tcPr>
          <w:p>
            <w:pPr>
              <w:spacing w:line="10" w:lineRule="atLeast"/>
              <w:jc w:val="center"/>
              <w:rPr>
                <w:rFonts w:ascii="仿宋" w:hAnsi="仿宋" w:eastAsia="仿宋" w:cs="仿宋"/>
                <w:szCs w:val="22"/>
              </w:rPr>
            </w:pPr>
            <w:r>
              <w:rPr>
                <w:rFonts w:hint="eastAsia" w:ascii="仿宋" w:hAnsi="仿宋" w:eastAsia="仿宋" w:cs="仿宋"/>
                <w:szCs w:val="22"/>
              </w:rPr>
              <w:t>不满意</w:t>
            </w:r>
          </w:p>
        </w:tc>
        <w:tc>
          <w:tcPr>
            <w:tcW w:w="497" w:type="dxa"/>
          </w:tcPr>
          <w:p>
            <w:pPr>
              <w:spacing w:line="10" w:lineRule="atLeast"/>
              <w:jc w:val="center"/>
              <w:rPr>
                <w:rFonts w:ascii="仿宋" w:hAnsi="仿宋" w:eastAsia="仿宋" w:cs="仿宋"/>
                <w:szCs w:val="22"/>
              </w:rPr>
            </w:pPr>
            <w:r>
              <w:rPr>
                <w:rFonts w:hint="eastAsia" w:ascii="仿宋" w:hAnsi="仿宋" w:eastAsia="仿宋" w:cs="仿宋"/>
                <w:szCs w:val="22"/>
              </w:rPr>
              <w:t>很不满意</w:t>
            </w:r>
          </w:p>
        </w:tc>
        <w:tc>
          <w:tcPr>
            <w:tcW w:w="501" w:type="dxa"/>
          </w:tcPr>
          <w:p>
            <w:pPr>
              <w:spacing w:line="10" w:lineRule="atLeast"/>
              <w:jc w:val="center"/>
              <w:rPr>
                <w:rFonts w:ascii="仿宋" w:hAnsi="仿宋" w:eastAsia="仿宋" w:cs="仿宋"/>
                <w:szCs w:val="22"/>
              </w:rPr>
            </w:pPr>
            <w:r>
              <w:rPr>
                <w:rFonts w:hint="eastAsia" w:ascii="仿宋" w:hAnsi="仿宋" w:eastAsia="仿宋" w:cs="仿宋"/>
                <w:szCs w:val="22"/>
              </w:rPr>
              <w:t>不了解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1</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环境设施</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施工现场材料分类整齐堆放，建筑垃圾定点堆放当日清；</w:t>
            </w:r>
          </w:p>
          <w:p>
            <w:pPr>
              <w:spacing w:line="10" w:lineRule="atLeast"/>
              <w:rPr>
                <w:rFonts w:ascii="仿宋" w:hAnsi="仿宋" w:eastAsia="仿宋" w:cs="仿宋"/>
                <w:szCs w:val="22"/>
              </w:rPr>
            </w:pPr>
            <w:r>
              <w:rPr>
                <w:rFonts w:hint="eastAsia" w:ascii="仿宋" w:hAnsi="仿宋" w:eastAsia="仿宋" w:cs="仿宋"/>
                <w:szCs w:val="22"/>
              </w:rPr>
              <w:t>施工现场成品（半成品）有规范的保护措施；</w:t>
            </w:r>
          </w:p>
          <w:p>
            <w:pPr>
              <w:spacing w:line="10" w:lineRule="atLeast"/>
              <w:rPr>
                <w:rFonts w:ascii="仿宋" w:hAnsi="仿宋" w:eastAsia="仿宋" w:cs="仿宋"/>
                <w:szCs w:val="22"/>
              </w:rPr>
            </w:pPr>
            <w:r>
              <w:rPr>
                <w:rFonts w:hint="eastAsia" w:ascii="仿宋" w:hAnsi="仿宋" w:eastAsia="仿宋" w:cs="仿宋"/>
                <w:szCs w:val="22"/>
              </w:rPr>
              <w:t>施工人员生活用品应装箱入柜或定置摆放；</w:t>
            </w:r>
          </w:p>
          <w:p>
            <w:pPr>
              <w:spacing w:line="10" w:lineRule="atLeast"/>
              <w:rPr>
                <w:rFonts w:ascii="仿宋" w:hAnsi="仿宋" w:eastAsia="仿宋" w:cs="仿宋"/>
                <w:szCs w:val="22"/>
              </w:rPr>
            </w:pPr>
            <w:r>
              <w:rPr>
                <w:rFonts w:hint="eastAsia" w:ascii="仿宋" w:hAnsi="仿宋" w:eastAsia="仿宋" w:cs="仿宋"/>
                <w:szCs w:val="22"/>
              </w:rPr>
              <w:t>严禁在无烟区吸烟，严格执行安全生产规定。</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2</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举止仪表</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服务人员应持证上岗，着装统一；</w:t>
            </w:r>
          </w:p>
          <w:p>
            <w:pPr>
              <w:spacing w:line="10" w:lineRule="atLeast"/>
              <w:rPr>
                <w:rFonts w:ascii="仿宋" w:hAnsi="仿宋" w:eastAsia="仿宋" w:cs="仿宋"/>
                <w:szCs w:val="22"/>
              </w:rPr>
            </w:pPr>
            <w:r>
              <w:rPr>
                <w:rFonts w:hint="eastAsia" w:ascii="仿宋" w:hAnsi="仿宋" w:eastAsia="仿宋" w:cs="仿宋"/>
                <w:szCs w:val="22"/>
              </w:rPr>
              <w:t>待客用语文明。</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3</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办事公开</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现场施工应张贴施工作业流程及施工进度；</w:t>
            </w:r>
          </w:p>
          <w:p>
            <w:pPr>
              <w:spacing w:line="10" w:lineRule="atLeast"/>
              <w:rPr>
                <w:rFonts w:ascii="仿宋" w:hAnsi="仿宋" w:eastAsia="仿宋" w:cs="仿宋"/>
                <w:szCs w:val="22"/>
              </w:rPr>
            </w:pPr>
            <w:r>
              <w:rPr>
                <w:rFonts w:hint="eastAsia" w:ascii="仿宋" w:hAnsi="仿宋" w:eastAsia="仿宋" w:cs="仿宋"/>
                <w:szCs w:val="22"/>
              </w:rPr>
              <w:t>明确告知工程质量验收标准。</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4</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行业诚信</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采用施工示范合同文本，信守合同约定；</w:t>
            </w:r>
          </w:p>
          <w:p>
            <w:pPr>
              <w:spacing w:line="10" w:lineRule="atLeast"/>
              <w:rPr>
                <w:rFonts w:ascii="仿宋" w:hAnsi="仿宋" w:eastAsia="仿宋" w:cs="仿宋"/>
                <w:szCs w:val="22"/>
              </w:rPr>
            </w:pPr>
            <w:r>
              <w:rPr>
                <w:rFonts w:hint="eastAsia" w:ascii="仿宋" w:hAnsi="仿宋" w:eastAsia="仿宋" w:cs="仿宋"/>
                <w:szCs w:val="22"/>
              </w:rPr>
              <w:t>严禁使用假冒伪劣材料，不偷工减料；</w:t>
            </w:r>
          </w:p>
          <w:p>
            <w:pPr>
              <w:spacing w:line="10" w:lineRule="atLeast"/>
              <w:rPr>
                <w:rFonts w:ascii="仿宋" w:hAnsi="仿宋" w:eastAsia="仿宋" w:cs="仿宋"/>
                <w:szCs w:val="22"/>
              </w:rPr>
            </w:pPr>
            <w:r>
              <w:rPr>
                <w:rFonts w:hint="eastAsia" w:ascii="仿宋" w:hAnsi="仿宋" w:eastAsia="仿宋" w:cs="仿宋"/>
                <w:szCs w:val="22"/>
              </w:rPr>
              <w:t>价格透明，按实结算。</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5</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服务态度</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接待人员热情耐心，洽谈业务实事求是，真诚待客；</w:t>
            </w:r>
          </w:p>
          <w:p>
            <w:pPr>
              <w:spacing w:line="10" w:lineRule="atLeast"/>
              <w:rPr>
                <w:rFonts w:ascii="仿宋" w:hAnsi="仿宋" w:eastAsia="仿宋" w:cs="仿宋"/>
                <w:szCs w:val="22"/>
              </w:rPr>
            </w:pPr>
            <w:r>
              <w:rPr>
                <w:rFonts w:hint="eastAsia" w:ascii="仿宋" w:hAnsi="仿宋" w:eastAsia="仿宋" w:cs="仿宋"/>
                <w:szCs w:val="22"/>
              </w:rPr>
              <w:t>设计人员应做好技术图纸交底，且实行全程跟踪服务。</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6</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业务水平</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设计图纸齐全、完整；</w:t>
            </w:r>
          </w:p>
          <w:p>
            <w:pPr>
              <w:spacing w:line="10" w:lineRule="atLeast"/>
              <w:rPr>
                <w:rFonts w:ascii="仿宋" w:hAnsi="仿宋" w:eastAsia="仿宋" w:cs="仿宋"/>
                <w:szCs w:val="22"/>
              </w:rPr>
            </w:pPr>
            <w:r>
              <w:rPr>
                <w:rFonts w:hint="eastAsia" w:ascii="仿宋" w:hAnsi="仿宋" w:eastAsia="仿宋" w:cs="仿宋"/>
                <w:szCs w:val="22"/>
              </w:rPr>
              <w:t>从业人员技能娴熟；</w:t>
            </w:r>
          </w:p>
          <w:p>
            <w:pPr>
              <w:spacing w:line="10" w:lineRule="atLeast"/>
              <w:rPr>
                <w:rFonts w:ascii="仿宋" w:hAnsi="仿宋" w:eastAsia="仿宋" w:cs="仿宋"/>
                <w:szCs w:val="22"/>
              </w:rPr>
            </w:pPr>
            <w:r>
              <w:rPr>
                <w:rFonts w:hint="eastAsia" w:ascii="仿宋" w:hAnsi="仿宋" w:eastAsia="仿宋" w:cs="仿宋"/>
                <w:szCs w:val="22"/>
              </w:rPr>
              <w:t>项目负责人组织严谨、协调有方。</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7</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反应能力</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对装修过程出现的突发事件，反映快捷；</w:t>
            </w:r>
          </w:p>
          <w:p>
            <w:pPr>
              <w:spacing w:line="10" w:lineRule="atLeast"/>
              <w:rPr>
                <w:rFonts w:ascii="仿宋" w:hAnsi="仿宋" w:eastAsia="仿宋" w:cs="仿宋"/>
                <w:szCs w:val="22"/>
              </w:rPr>
            </w:pPr>
            <w:r>
              <w:rPr>
                <w:rFonts w:hint="eastAsia" w:ascii="仿宋" w:hAnsi="仿宋" w:eastAsia="仿宋" w:cs="仿宋"/>
                <w:szCs w:val="22"/>
              </w:rPr>
              <w:t>重视业主投诉，并及时有效解决。</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8</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工作绩效</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住宅装修安全、舒适、环保、便捷。让顾客感到放心、省心；</w:t>
            </w:r>
          </w:p>
          <w:p>
            <w:pPr>
              <w:spacing w:line="10" w:lineRule="atLeast"/>
              <w:rPr>
                <w:rFonts w:ascii="仿宋" w:hAnsi="仿宋" w:eastAsia="仿宋" w:cs="仿宋"/>
                <w:szCs w:val="22"/>
              </w:rPr>
            </w:pPr>
            <w:r>
              <w:rPr>
                <w:rFonts w:hint="eastAsia" w:ascii="仿宋" w:hAnsi="仿宋" w:eastAsia="仿宋" w:cs="仿宋"/>
                <w:szCs w:val="22"/>
              </w:rPr>
              <w:t>重视安全施工，杜绝火灾隐患。</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9</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守纪遵</w:t>
            </w:r>
            <w:r>
              <w:rPr>
                <w:rFonts w:ascii="仿宋" w:hAnsi="仿宋" w:eastAsia="仿宋" w:cs="仿宋"/>
                <w:szCs w:val="22"/>
              </w:rPr>
              <w:t>规</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遵守当地作业时间，不干扰居民休息；</w:t>
            </w:r>
          </w:p>
          <w:p>
            <w:pPr>
              <w:spacing w:line="10" w:lineRule="atLeast"/>
              <w:rPr>
                <w:rFonts w:ascii="仿宋" w:hAnsi="仿宋" w:eastAsia="仿宋" w:cs="仿宋"/>
                <w:szCs w:val="22"/>
              </w:rPr>
            </w:pPr>
            <w:r>
              <w:rPr>
                <w:rFonts w:hint="eastAsia" w:ascii="仿宋" w:hAnsi="仿宋" w:eastAsia="仿宋" w:cs="仿宋"/>
                <w:szCs w:val="22"/>
              </w:rPr>
              <w:t>严禁破坏房屋承重结构，严禁擅自拆改燃气管道和设施。</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856" w:type="dxa"/>
            <w:vAlign w:val="center"/>
          </w:tcPr>
          <w:p>
            <w:pPr>
              <w:spacing w:line="10" w:lineRule="atLeast"/>
              <w:jc w:val="center"/>
              <w:rPr>
                <w:rFonts w:ascii="仿宋" w:hAnsi="仿宋" w:eastAsia="仿宋" w:cs="仿宋"/>
                <w:szCs w:val="22"/>
              </w:rPr>
            </w:pPr>
            <w:r>
              <w:rPr>
                <w:rFonts w:hint="eastAsia" w:ascii="仿宋" w:hAnsi="仿宋" w:eastAsia="仿宋" w:cs="仿宋"/>
                <w:szCs w:val="22"/>
              </w:rPr>
              <w:t>10</w:t>
            </w:r>
          </w:p>
        </w:tc>
        <w:tc>
          <w:tcPr>
            <w:tcW w:w="1292" w:type="dxa"/>
            <w:vAlign w:val="center"/>
          </w:tcPr>
          <w:p>
            <w:pPr>
              <w:spacing w:line="10" w:lineRule="atLeast"/>
              <w:rPr>
                <w:rFonts w:ascii="仿宋" w:hAnsi="仿宋" w:eastAsia="仿宋" w:cs="仿宋"/>
                <w:szCs w:val="22"/>
              </w:rPr>
            </w:pPr>
            <w:r>
              <w:rPr>
                <w:rFonts w:hint="eastAsia" w:ascii="仿宋" w:hAnsi="仿宋" w:eastAsia="仿宋" w:cs="仿宋"/>
                <w:szCs w:val="22"/>
              </w:rPr>
              <w:t>便民措施</w:t>
            </w:r>
          </w:p>
        </w:tc>
        <w:tc>
          <w:tcPr>
            <w:tcW w:w="5403" w:type="dxa"/>
            <w:vAlign w:val="center"/>
          </w:tcPr>
          <w:p>
            <w:pPr>
              <w:spacing w:line="10" w:lineRule="atLeast"/>
              <w:rPr>
                <w:rFonts w:ascii="仿宋" w:hAnsi="仿宋" w:eastAsia="仿宋" w:cs="仿宋"/>
                <w:szCs w:val="22"/>
              </w:rPr>
            </w:pPr>
            <w:r>
              <w:rPr>
                <w:rFonts w:hint="eastAsia" w:ascii="仿宋" w:hAnsi="仿宋" w:eastAsia="仿宋" w:cs="仿宋"/>
                <w:szCs w:val="22"/>
              </w:rPr>
              <w:t>重视业主约见，不无端延长业主等待时间；</w:t>
            </w:r>
          </w:p>
          <w:p>
            <w:pPr>
              <w:spacing w:line="10" w:lineRule="atLeast"/>
              <w:rPr>
                <w:rFonts w:ascii="仿宋" w:hAnsi="仿宋" w:eastAsia="仿宋" w:cs="仿宋"/>
                <w:szCs w:val="22"/>
              </w:rPr>
            </w:pPr>
            <w:r>
              <w:rPr>
                <w:rFonts w:hint="eastAsia" w:ascii="仿宋" w:hAnsi="仿宋" w:eastAsia="仿宋" w:cs="仿宋"/>
                <w:szCs w:val="22"/>
              </w:rPr>
              <w:t>主动向顾客告知单位负责人或项目负责人联系电话。</w:t>
            </w: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497" w:type="dxa"/>
          </w:tcPr>
          <w:p>
            <w:pPr>
              <w:spacing w:line="10" w:lineRule="atLeast"/>
              <w:rPr>
                <w:rFonts w:ascii="仿宋" w:hAnsi="仿宋" w:eastAsia="仿宋" w:cs="仿宋"/>
                <w:szCs w:val="22"/>
              </w:rPr>
            </w:pPr>
          </w:p>
        </w:tc>
        <w:tc>
          <w:tcPr>
            <w:tcW w:w="501" w:type="dxa"/>
          </w:tcPr>
          <w:p>
            <w:pPr>
              <w:spacing w:line="10" w:lineRule="atLeast"/>
              <w:rPr>
                <w:rFonts w:ascii="仿宋" w:hAnsi="仿宋" w:eastAsia="仿宋" w:cs="仿宋"/>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0537" w:type="dxa"/>
            <w:gridSpan w:val="9"/>
            <w:vAlign w:val="center"/>
          </w:tcPr>
          <w:p>
            <w:pPr>
              <w:spacing w:line="10" w:lineRule="atLeast"/>
              <w:rPr>
                <w:rFonts w:ascii="仿宋" w:hAnsi="仿宋" w:eastAsia="仿宋" w:cs="仿宋"/>
                <w:szCs w:val="22"/>
              </w:rPr>
            </w:pPr>
            <w:r>
              <w:rPr>
                <w:rFonts w:hint="eastAsia" w:ascii="仿宋" w:hAnsi="仿宋" w:eastAsia="仿宋" w:cs="仿宋"/>
                <w:szCs w:val="22"/>
              </w:rPr>
              <w:t>总结：与上年相比，您认为本行业在加强行业管理，企业自律，服务社会等方面的总体变化如何？（请勾选）</w:t>
            </w:r>
          </w:p>
          <w:p>
            <w:pPr>
              <w:spacing w:line="10" w:lineRule="atLeast"/>
              <w:rPr>
                <w:rFonts w:ascii="仿宋" w:hAnsi="仿宋" w:eastAsia="仿宋" w:cs="仿宋"/>
                <w:szCs w:val="22"/>
              </w:rPr>
            </w:pPr>
            <w:r>
              <w:rPr>
                <w:rFonts w:hint="eastAsia" w:ascii="仿宋" w:hAnsi="仿宋" w:eastAsia="仿宋" w:cs="仿宋"/>
                <w:szCs w:val="22"/>
              </w:rPr>
              <w:t>1、明显加强    2、加强   3、没有变化   4、减弱   5、明显减弱    6、讲不清楚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0537" w:type="dxa"/>
            <w:gridSpan w:val="9"/>
            <w:vAlign w:val="center"/>
          </w:tcPr>
          <w:p>
            <w:pPr>
              <w:spacing w:line="10" w:lineRule="atLeast"/>
              <w:rPr>
                <w:rFonts w:ascii="仿宋" w:hAnsi="仿宋" w:eastAsia="仿宋" w:cs="仿宋"/>
                <w:szCs w:val="22"/>
              </w:rPr>
            </w:pPr>
            <w:r>
              <w:rPr>
                <w:rFonts w:hint="eastAsia" w:ascii="仿宋" w:hAnsi="仿宋" w:eastAsia="仿宋" w:cs="仿宋"/>
                <w:szCs w:val="22"/>
              </w:rPr>
              <w:t>注：凡评价“很满意”、“不满意”和“很不满意”的，请说明具体原因：（可附页）</w:t>
            </w:r>
          </w:p>
        </w:tc>
      </w:tr>
    </w:tbl>
    <w:p>
      <w:pPr>
        <w:spacing w:line="360" w:lineRule="auto"/>
        <w:ind w:firstLine="6930" w:firstLineChars="3300"/>
        <w:rPr>
          <w:rFonts w:ascii="仿宋" w:hAnsi="仿宋" w:eastAsia="仿宋" w:cs="仿宋"/>
        </w:rPr>
      </w:pPr>
      <w:r>
        <w:rPr>
          <w:rFonts w:hint="eastAsia" w:ascii="仿宋" w:hAnsi="仿宋" w:eastAsia="仿宋" w:cs="仿宋"/>
        </w:rPr>
        <w:t>业主签名：</w:t>
      </w:r>
    </w:p>
    <w:p>
      <w:pPr>
        <w:spacing w:line="360" w:lineRule="auto"/>
        <w:ind w:firstLine="6930" w:firstLineChars="3300"/>
        <w:rPr>
          <w:rFonts w:ascii="仿宋" w:hAnsi="仿宋" w:eastAsia="仿宋" w:cs="仿宋"/>
          <w:b/>
          <w:bCs/>
        </w:rPr>
      </w:pPr>
      <w:r>
        <w:rPr>
          <w:rFonts w:hint="eastAsia" w:ascii="仿宋" w:hAnsi="仿宋" w:eastAsia="仿宋" w:cs="仿宋"/>
        </w:rPr>
        <w:t>日    期：</w:t>
      </w:r>
    </w:p>
    <w:sectPr>
      <w:footerReference r:id="rId4"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大标宋_GBK">
    <w:altName w:val="方正书宋_GBK"/>
    <w:panose1 w:val="00000000000000000000"/>
    <w:charset w:val="86"/>
    <w:family w:val="auto"/>
    <w:pitch w:val="default"/>
    <w:sig w:usb0="00000000" w:usb1="00000000" w:usb2="00000000" w:usb3="00000000" w:csb0="00040000" w:csb1="00000000"/>
  </w:font>
  <w:font w:name="仿宋">
    <w:altName w:val="仿宋_GB2312"/>
    <w:panose1 w:val="02010609060101010101"/>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大标宋简体">
    <w:altName w:val="方正书宋_GBK"/>
    <w:panose1 w:val="00000000000000000000"/>
    <w:charset w:val="86"/>
    <w:family w:val="auto"/>
    <w:pitch w:val="default"/>
    <w:sig w:usb0="00000000" w:usb1="00000000" w:usb2="00000012" w:usb3="00000000" w:csb0="00040001" w:csb1="00000000"/>
  </w:font>
  <w:font w:name="方正宋三简体">
    <w:altName w:val="方正书宋_GBK"/>
    <w:panose1 w:val="00000000000000000000"/>
    <w:charset w:val="86"/>
    <w:family w:val="auto"/>
    <w:pitch w:val="default"/>
    <w:sig w:usb0="00000000" w:usb1="00000000" w:usb2="00000010" w:usb3="00000000" w:csb0="00040000" w:csb1="00000000"/>
  </w:font>
  <w:font w:name="方正黑体简体">
    <w:altName w:val="黑体"/>
    <w:panose1 w:val="00000000000000000000"/>
    <w:charset w:val="86"/>
    <w:family w:val="auto"/>
    <w:pitch w:val="default"/>
    <w:sig w:usb0="00000000" w:usb1="00000000" w:usb2="0000001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rPr>
        <w:rFonts w:ascii="宋体" w:hAnsi="宋体" w:eastAsia="宋体"/>
        <w:sz w:val="32"/>
        <w:szCs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posOffset>2686685</wp:posOffset>
              </wp:positionH>
              <wp:positionV relativeFrom="paragraph">
                <wp:posOffset>-1905</wp:posOffset>
              </wp:positionV>
              <wp:extent cx="845185" cy="163830"/>
              <wp:effectExtent l="0" t="0" r="12065" b="7620"/>
              <wp:wrapNone/>
              <wp:docPr id="4" name="文本框 4"/>
              <wp:cNvGraphicFramePr/>
              <a:graphic xmlns:a="http://schemas.openxmlformats.org/drawingml/2006/main">
                <a:graphicData uri="http://schemas.microsoft.com/office/word/2010/wordprocessingShape">
                  <wps:wsp>
                    <wps:cNvSpPr txBox="1"/>
                    <wps:spPr>
                      <a:xfrm>
                        <a:off x="0" y="0"/>
                        <a:ext cx="845389" cy="163902"/>
                      </a:xfrm>
                      <a:prstGeom prst="rect">
                        <a:avLst/>
                      </a:prstGeom>
                      <a:noFill/>
                      <a:ln w="6350">
                        <a:noFill/>
                      </a:ln>
                    </wps:spPr>
                    <wps:txbx>
                      <w:txbxContent>
                        <w:p>
                          <w:pPr>
                            <w:pStyle w:val="4"/>
                          </w:pPr>
                          <w:r>
                            <w:t>第</w:t>
                          </w:r>
                          <w:r>
                            <w:fldChar w:fldCharType="begin"/>
                          </w:r>
                          <w:r>
                            <w:instrText xml:space="preserve"> PAGE  \* MERGEFORMAT </w:instrText>
                          </w:r>
                          <w:r>
                            <w:fldChar w:fldCharType="separate"/>
                          </w:r>
                          <w:r>
                            <w:t>5</w:t>
                          </w:r>
                          <w:r>
                            <w:fldChar w:fldCharType="end"/>
                          </w:r>
                          <w:r>
                            <w:t>页</w:t>
                          </w:r>
                          <w:r>
                            <w:rPr>
                              <w:rFonts w:hint="eastAsia"/>
                            </w:rPr>
                            <w:t xml:space="preserve"> </w:t>
                          </w:r>
                          <w:r>
                            <w:t>共18页</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211.55pt;margin-top:-0.15pt;height:12.9pt;width:66.55pt;mso-position-horizontal-relative:margin;z-index:251659264;mso-width-relative:page;mso-height-relative:page;" filled="f" stroked="f" coordsize="21600,21600" o:gfxdata="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FgAAAGRycy9QSwECFAAUAAAACACHTuJAfvOgitgAAAAIAQAADwAAAAAAAAAB&#10;ACAAAAA4AAAAZHJzL2Rvd25yZXYueG1sUEsBAhQAFAAAAAgAh07iQFdJCIYzAgAAVQQAAA4AAAAA&#10;AAAAAQAgAAAAPQEAAGRycy9lMm9Eb2MueG1sUEsFBgAAAAAGAAYAWQEAAOIFAAAAAA==&#10;">
              <v:fill on="f" focussize="0,0"/>
              <v:stroke on="f" weight="0.5pt"/>
              <v:imagedata o:title=""/>
              <o:lock v:ext="edit" aspectratio="f"/>
              <v:textbox inset="0mm,0mm,0mm,0mm">
                <w:txbxContent>
                  <w:p>
                    <w:pPr>
                      <w:pStyle w:val="4"/>
                    </w:pPr>
                    <w:r>
                      <w:t>第</w:t>
                    </w:r>
                    <w:r>
                      <w:fldChar w:fldCharType="begin"/>
                    </w:r>
                    <w:r>
                      <w:instrText xml:space="preserve"> PAGE  \* MERGEFORMAT </w:instrText>
                    </w:r>
                    <w:r>
                      <w:fldChar w:fldCharType="separate"/>
                    </w:r>
                    <w:r>
                      <w:t>5</w:t>
                    </w:r>
                    <w:r>
                      <w:fldChar w:fldCharType="end"/>
                    </w:r>
                    <w:r>
                      <w:t>页</w:t>
                    </w:r>
                    <w:r>
                      <w:rPr>
                        <w:rFonts w:hint="eastAsia"/>
                      </w:rPr>
                      <w:t xml:space="preserve"> </w:t>
                    </w:r>
                    <w:r>
                      <w:t>共18页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2CDA4C"/>
    <w:multiLevelType w:val="singleLevel"/>
    <w:tmpl w:val="652CDA4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I2YjE1ODRiMDc2MDE5NTM2OWFkNDk3MGZmYTc4OTkifQ=="/>
  </w:docVars>
  <w:rsids>
    <w:rsidRoot w:val="52D65B76"/>
    <w:rsid w:val="00015FC4"/>
    <w:rsid w:val="00021D42"/>
    <w:rsid w:val="00031357"/>
    <w:rsid w:val="00052A04"/>
    <w:rsid w:val="00052EF5"/>
    <w:rsid w:val="00056E43"/>
    <w:rsid w:val="000604C9"/>
    <w:rsid w:val="00070DAC"/>
    <w:rsid w:val="000737B2"/>
    <w:rsid w:val="00075889"/>
    <w:rsid w:val="0007793D"/>
    <w:rsid w:val="00081D87"/>
    <w:rsid w:val="000B2391"/>
    <w:rsid w:val="000B2415"/>
    <w:rsid w:val="000D3688"/>
    <w:rsid w:val="000D3BA2"/>
    <w:rsid w:val="000F2DF9"/>
    <w:rsid w:val="00155D5E"/>
    <w:rsid w:val="001601F4"/>
    <w:rsid w:val="001677C5"/>
    <w:rsid w:val="00167F2E"/>
    <w:rsid w:val="001715D0"/>
    <w:rsid w:val="00180E09"/>
    <w:rsid w:val="00183D27"/>
    <w:rsid w:val="001C335F"/>
    <w:rsid w:val="001E6848"/>
    <w:rsid w:val="00252CF0"/>
    <w:rsid w:val="002B6FF3"/>
    <w:rsid w:val="002B76D1"/>
    <w:rsid w:val="002B7DEF"/>
    <w:rsid w:val="002C12A7"/>
    <w:rsid w:val="002E28C5"/>
    <w:rsid w:val="002E3A59"/>
    <w:rsid w:val="00315F0E"/>
    <w:rsid w:val="00337333"/>
    <w:rsid w:val="003517AB"/>
    <w:rsid w:val="003660C6"/>
    <w:rsid w:val="00377B0B"/>
    <w:rsid w:val="00391918"/>
    <w:rsid w:val="00391C88"/>
    <w:rsid w:val="003930FE"/>
    <w:rsid w:val="003C575F"/>
    <w:rsid w:val="003D744F"/>
    <w:rsid w:val="003F6E76"/>
    <w:rsid w:val="004068D1"/>
    <w:rsid w:val="00417692"/>
    <w:rsid w:val="00430BDB"/>
    <w:rsid w:val="00447598"/>
    <w:rsid w:val="004527ED"/>
    <w:rsid w:val="004568B2"/>
    <w:rsid w:val="00457F37"/>
    <w:rsid w:val="00480110"/>
    <w:rsid w:val="004B6EC9"/>
    <w:rsid w:val="004F3D1A"/>
    <w:rsid w:val="004F6D28"/>
    <w:rsid w:val="00501EA1"/>
    <w:rsid w:val="005147DF"/>
    <w:rsid w:val="00537A7F"/>
    <w:rsid w:val="00542F6C"/>
    <w:rsid w:val="00543C5C"/>
    <w:rsid w:val="005505FE"/>
    <w:rsid w:val="0055749C"/>
    <w:rsid w:val="00575AC6"/>
    <w:rsid w:val="005B2B72"/>
    <w:rsid w:val="005B6EC4"/>
    <w:rsid w:val="005D541E"/>
    <w:rsid w:val="005E0267"/>
    <w:rsid w:val="005E72FD"/>
    <w:rsid w:val="00602649"/>
    <w:rsid w:val="00611C64"/>
    <w:rsid w:val="006126B3"/>
    <w:rsid w:val="00622EE0"/>
    <w:rsid w:val="00622FAD"/>
    <w:rsid w:val="006316C0"/>
    <w:rsid w:val="00651963"/>
    <w:rsid w:val="006709BC"/>
    <w:rsid w:val="0068141C"/>
    <w:rsid w:val="00683C2C"/>
    <w:rsid w:val="006A0A34"/>
    <w:rsid w:val="006A6CCA"/>
    <w:rsid w:val="006C148E"/>
    <w:rsid w:val="006C1AD7"/>
    <w:rsid w:val="006C23A9"/>
    <w:rsid w:val="006C433C"/>
    <w:rsid w:val="006E2360"/>
    <w:rsid w:val="00711CD7"/>
    <w:rsid w:val="00745EDB"/>
    <w:rsid w:val="00750EEA"/>
    <w:rsid w:val="00757D1E"/>
    <w:rsid w:val="00785567"/>
    <w:rsid w:val="0079409B"/>
    <w:rsid w:val="007D402A"/>
    <w:rsid w:val="007D74D4"/>
    <w:rsid w:val="00802384"/>
    <w:rsid w:val="0081338F"/>
    <w:rsid w:val="00816CCE"/>
    <w:rsid w:val="0082546E"/>
    <w:rsid w:val="00837EEB"/>
    <w:rsid w:val="00845623"/>
    <w:rsid w:val="00852945"/>
    <w:rsid w:val="0086770D"/>
    <w:rsid w:val="00877201"/>
    <w:rsid w:val="00887EBD"/>
    <w:rsid w:val="00895F8D"/>
    <w:rsid w:val="008A54B3"/>
    <w:rsid w:val="008B2668"/>
    <w:rsid w:val="008B37E5"/>
    <w:rsid w:val="008F3C3C"/>
    <w:rsid w:val="00913BFC"/>
    <w:rsid w:val="009212EA"/>
    <w:rsid w:val="00936B64"/>
    <w:rsid w:val="00957ABA"/>
    <w:rsid w:val="00962FF0"/>
    <w:rsid w:val="00986AB8"/>
    <w:rsid w:val="009B0D0D"/>
    <w:rsid w:val="009C75F9"/>
    <w:rsid w:val="009D25F1"/>
    <w:rsid w:val="009D4559"/>
    <w:rsid w:val="009E1B34"/>
    <w:rsid w:val="009E5B44"/>
    <w:rsid w:val="00A02827"/>
    <w:rsid w:val="00A047D7"/>
    <w:rsid w:val="00A14C74"/>
    <w:rsid w:val="00A30D7D"/>
    <w:rsid w:val="00A5127F"/>
    <w:rsid w:val="00A57A05"/>
    <w:rsid w:val="00A8043E"/>
    <w:rsid w:val="00A86214"/>
    <w:rsid w:val="00AA4A7A"/>
    <w:rsid w:val="00AA5BB4"/>
    <w:rsid w:val="00AB5744"/>
    <w:rsid w:val="00AC2068"/>
    <w:rsid w:val="00AC25FD"/>
    <w:rsid w:val="00AD570D"/>
    <w:rsid w:val="00AF224D"/>
    <w:rsid w:val="00AF4938"/>
    <w:rsid w:val="00B12C54"/>
    <w:rsid w:val="00B23F7F"/>
    <w:rsid w:val="00B26067"/>
    <w:rsid w:val="00B40FEF"/>
    <w:rsid w:val="00B67B82"/>
    <w:rsid w:val="00B7101B"/>
    <w:rsid w:val="00BC7081"/>
    <w:rsid w:val="00BD44C3"/>
    <w:rsid w:val="00BD5763"/>
    <w:rsid w:val="00BE788D"/>
    <w:rsid w:val="00BF1556"/>
    <w:rsid w:val="00C20760"/>
    <w:rsid w:val="00C36CBB"/>
    <w:rsid w:val="00C518EF"/>
    <w:rsid w:val="00C549BB"/>
    <w:rsid w:val="00C8256F"/>
    <w:rsid w:val="00C91DDF"/>
    <w:rsid w:val="00CA02C6"/>
    <w:rsid w:val="00CA17A8"/>
    <w:rsid w:val="00CB6397"/>
    <w:rsid w:val="00CC5DC1"/>
    <w:rsid w:val="00CD6911"/>
    <w:rsid w:val="00CF3551"/>
    <w:rsid w:val="00D042B9"/>
    <w:rsid w:val="00D23242"/>
    <w:rsid w:val="00D651C2"/>
    <w:rsid w:val="00D812A1"/>
    <w:rsid w:val="00D9260A"/>
    <w:rsid w:val="00D959D5"/>
    <w:rsid w:val="00DC22DD"/>
    <w:rsid w:val="00DC678A"/>
    <w:rsid w:val="00DD115F"/>
    <w:rsid w:val="00E02253"/>
    <w:rsid w:val="00E025FF"/>
    <w:rsid w:val="00E522C6"/>
    <w:rsid w:val="00E548F7"/>
    <w:rsid w:val="00E612EF"/>
    <w:rsid w:val="00E97F2F"/>
    <w:rsid w:val="00EB0A57"/>
    <w:rsid w:val="00EB252C"/>
    <w:rsid w:val="00F005A9"/>
    <w:rsid w:val="00F0400F"/>
    <w:rsid w:val="00F1604E"/>
    <w:rsid w:val="00F4727C"/>
    <w:rsid w:val="00F5388F"/>
    <w:rsid w:val="00F708D3"/>
    <w:rsid w:val="00F76FAD"/>
    <w:rsid w:val="00F83BEC"/>
    <w:rsid w:val="00FA7CE0"/>
    <w:rsid w:val="00FC2B37"/>
    <w:rsid w:val="00FD0525"/>
    <w:rsid w:val="00FF787E"/>
    <w:rsid w:val="045164BD"/>
    <w:rsid w:val="05BE3D95"/>
    <w:rsid w:val="063B254F"/>
    <w:rsid w:val="073D0CEA"/>
    <w:rsid w:val="082C148A"/>
    <w:rsid w:val="0DF127D8"/>
    <w:rsid w:val="0EDA2275"/>
    <w:rsid w:val="0EDC1231"/>
    <w:rsid w:val="11AF046D"/>
    <w:rsid w:val="121A05A5"/>
    <w:rsid w:val="12B86C42"/>
    <w:rsid w:val="13B45801"/>
    <w:rsid w:val="13D2706D"/>
    <w:rsid w:val="156319D5"/>
    <w:rsid w:val="1D9456B0"/>
    <w:rsid w:val="1E9564BD"/>
    <w:rsid w:val="1FC83A5B"/>
    <w:rsid w:val="1FCB4319"/>
    <w:rsid w:val="1FE02E2E"/>
    <w:rsid w:val="20054643"/>
    <w:rsid w:val="20847C5E"/>
    <w:rsid w:val="22C771C0"/>
    <w:rsid w:val="252B0E51"/>
    <w:rsid w:val="260B2B3E"/>
    <w:rsid w:val="271430AB"/>
    <w:rsid w:val="28373807"/>
    <w:rsid w:val="29564161"/>
    <w:rsid w:val="29606D8E"/>
    <w:rsid w:val="2BF5122A"/>
    <w:rsid w:val="30261435"/>
    <w:rsid w:val="30640F12"/>
    <w:rsid w:val="32454D73"/>
    <w:rsid w:val="33776E3E"/>
    <w:rsid w:val="34553E5E"/>
    <w:rsid w:val="34563267"/>
    <w:rsid w:val="34B306BA"/>
    <w:rsid w:val="35471E0A"/>
    <w:rsid w:val="358838F4"/>
    <w:rsid w:val="374A1282"/>
    <w:rsid w:val="3A7442D4"/>
    <w:rsid w:val="3C4657D6"/>
    <w:rsid w:val="3D6D7C04"/>
    <w:rsid w:val="3E1D0952"/>
    <w:rsid w:val="3E807FA6"/>
    <w:rsid w:val="3FCD6E2F"/>
    <w:rsid w:val="401A7922"/>
    <w:rsid w:val="40C62426"/>
    <w:rsid w:val="416C6C56"/>
    <w:rsid w:val="420A5691"/>
    <w:rsid w:val="42666D6B"/>
    <w:rsid w:val="4301110C"/>
    <w:rsid w:val="45A225CF"/>
    <w:rsid w:val="463D0E78"/>
    <w:rsid w:val="46FE0E03"/>
    <w:rsid w:val="49DF1D1E"/>
    <w:rsid w:val="4B013015"/>
    <w:rsid w:val="4BD56D10"/>
    <w:rsid w:val="4C3E263D"/>
    <w:rsid w:val="4CFD6729"/>
    <w:rsid w:val="4CFE496B"/>
    <w:rsid w:val="4DD66577"/>
    <w:rsid w:val="523666CC"/>
    <w:rsid w:val="52D65B76"/>
    <w:rsid w:val="53887A8F"/>
    <w:rsid w:val="559430FD"/>
    <w:rsid w:val="56282968"/>
    <w:rsid w:val="56A144F7"/>
    <w:rsid w:val="56CB3795"/>
    <w:rsid w:val="58C10957"/>
    <w:rsid w:val="58E81E30"/>
    <w:rsid w:val="5CDA6325"/>
    <w:rsid w:val="5CDF179C"/>
    <w:rsid w:val="5CE004F9"/>
    <w:rsid w:val="5E140B5F"/>
    <w:rsid w:val="5E284C88"/>
    <w:rsid w:val="5F0E72B1"/>
    <w:rsid w:val="5FD17AC2"/>
    <w:rsid w:val="5FE3C641"/>
    <w:rsid w:val="613D2F35"/>
    <w:rsid w:val="622D429A"/>
    <w:rsid w:val="64603E52"/>
    <w:rsid w:val="64B94FBA"/>
    <w:rsid w:val="655947BA"/>
    <w:rsid w:val="65706B22"/>
    <w:rsid w:val="658D29B4"/>
    <w:rsid w:val="66895444"/>
    <w:rsid w:val="68A45648"/>
    <w:rsid w:val="6A0B3BD1"/>
    <w:rsid w:val="6A0F0F62"/>
    <w:rsid w:val="6A495EA9"/>
    <w:rsid w:val="6B254EE3"/>
    <w:rsid w:val="6B645753"/>
    <w:rsid w:val="6CC736AC"/>
    <w:rsid w:val="6CCF478F"/>
    <w:rsid w:val="6D3376D9"/>
    <w:rsid w:val="6D645A1C"/>
    <w:rsid w:val="6D7E46BA"/>
    <w:rsid w:val="6F47017D"/>
    <w:rsid w:val="6FB1073D"/>
    <w:rsid w:val="70D50A94"/>
    <w:rsid w:val="71FA33D0"/>
    <w:rsid w:val="72A93F87"/>
    <w:rsid w:val="72E07C1D"/>
    <w:rsid w:val="74354E65"/>
    <w:rsid w:val="76AFDC8E"/>
    <w:rsid w:val="777DA564"/>
    <w:rsid w:val="77D221D2"/>
    <w:rsid w:val="77FB7243"/>
    <w:rsid w:val="78365803"/>
    <w:rsid w:val="79855278"/>
    <w:rsid w:val="7BE70077"/>
    <w:rsid w:val="7BE87BBB"/>
    <w:rsid w:val="7BEB3862"/>
    <w:rsid w:val="7D82404C"/>
    <w:rsid w:val="7E323E0C"/>
    <w:rsid w:val="7FDD0C4C"/>
    <w:rsid w:val="9BB5FFEF"/>
    <w:rsid w:val="DFF9994D"/>
    <w:rsid w:val="F77B7B2F"/>
    <w:rsid w:val="F9DFA62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qFormat/>
    <w:uiPriority w:val="0"/>
    <w:pPr>
      <w:jc w:val="left"/>
    </w:pPr>
  </w:style>
  <w:style w:type="paragraph" w:styleId="3">
    <w:name w:val="Balloon Text"/>
    <w:basedOn w:val="1"/>
    <w:link w:val="13"/>
    <w:qFormat/>
    <w:uiPriority w:val="0"/>
    <w:rPr>
      <w:sz w:val="18"/>
      <w:szCs w:val="18"/>
    </w:rPr>
  </w:style>
  <w:style w:type="paragraph" w:styleId="4">
    <w:name w:val="footer"/>
    <w:basedOn w:val="1"/>
    <w:link w:val="15"/>
    <w:qFormat/>
    <w:uiPriority w:val="99"/>
    <w:pPr>
      <w:tabs>
        <w:tab w:val="center" w:pos="4153"/>
        <w:tab w:val="right" w:pos="8306"/>
      </w:tabs>
      <w:snapToGrid w:val="0"/>
      <w:jc w:val="left"/>
    </w:pPr>
    <w:rPr>
      <w:sz w:val="18"/>
    </w:rPr>
  </w:style>
  <w:style w:type="paragraph" w:styleId="5">
    <w:name w:val="header"/>
    <w:basedOn w:val="1"/>
    <w:link w:val="1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styleId="10">
    <w:name w:val="Emphasis"/>
    <w:basedOn w:val="8"/>
    <w:qFormat/>
    <w:uiPriority w:val="20"/>
    <w:rPr>
      <w:i/>
      <w:iCs/>
    </w:rPr>
  </w:style>
  <w:style w:type="character" w:styleId="11">
    <w:name w:val="Hyperlink"/>
    <w:basedOn w:val="8"/>
    <w:unhideWhenUsed/>
    <w:qFormat/>
    <w:uiPriority w:val="99"/>
    <w:rPr>
      <w:color w:val="0563C1" w:themeColor="hyperlink"/>
      <w:u w:val="single"/>
      <w14:textFill>
        <w14:solidFill>
          <w14:schemeClr w14:val="hlink"/>
        </w14:solidFill>
      </w14:textFill>
    </w:rPr>
  </w:style>
  <w:style w:type="character" w:styleId="12">
    <w:name w:val="annotation reference"/>
    <w:basedOn w:val="8"/>
    <w:qFormat/>
    <w:uiPriority w:val="0"/>
    <w:rPr>
      <w:sz w:val="21"/>
      <w:szCs w:val="21"/>
    </w:rPr>
  </w:style>
  <w:style w:type="character" w:customStyle="1" w:styleId="13">
    <w:name w:val="批注框文本 字符"/>
    <w:basedOn w:val="8"/>
    <w:link w:val="3"/>
    <w:qFormat/>
    <w:uiPriority w:val="0"/>
    <w:rPr>
      <w:kern w:val="2"/>
      <w:sz w:val="18"/>
      <w:szCs w:val="18"/>
    </w:rPr>
  </w:style>
  <w:style w:type="character" w:customStyle="1" w:styleId="14">
    <w:name w:val="页眉 字符"/>
    <w:basedOn w:val="8"/>
    <w:link w:val="5"/>
    <w:qFormat/>
    <w:uiPriority w:val="0"/>
    <w:rPr>
      <w:rFonts w:asciiTheme="minorHAnsi" w:hAnsiTheme="minorHAnsi" w:eastAsiaTheme="minorEastAsia" w:cstheme="minorBidi"/>
      <w:kern w:val="2"/>
      <w:sz w:val="18"/>
      <w:szCs w:val="24"/>
    </w:rPr>
  </w:style>
  <w:style w:type="character" w:customStyle="1" w:styleId="15">
    <w:name w:val="页脚 字符"/>
    <w:basedOn w:val="8"/>
    <w:link w:val="4"/>
    <w:qFormat/>
    <w:uiPriority w:val="99"/>
    <w:rPr>
      <w:rFonts w:asciiTheme="minorHAnsi" w:hAnsiTheme="minorHAnsi" w:eastAsiaTheme="minorEastAsia" w:cstheme="minorBidi"/>
      <w:kern w:val="2"/>
      <w:sz w:val="18"/>
      <w:szCs w:val="24"/>
    </w:rPr>
  </w:style>
  <w:style w:type="character" w:customStyle="1" w:styleId="16">
    <w:name w:val="批注文字 字符"/>
    <w:basedOn w:val="8"/>
    <w:link w:val="2"/>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19</Pages>
  <Words>1717</Words>
  <Characters>9792</Characters>
  <Lines>81</Lines>
  <Paragraphs>22</Paragraphs>
  <TotalTime>319</TotalTime>
  <ScaleCrop>false</ScaleCrop>
  <LinksUpToDate>false</LinksUpToDate>
  <CharactersWithSpaces>11487</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2023-11-24T01:22:00Z</dcterms:created>
  <dc:creator>韦春菊</dc:creator>
  <cp:lastModifiedBy>市住建局</cp:lastModifiedBy>
  <cp:lastPrinted>2023-08-23T01:31:00Z</cp:lastPrinted>
  <dcterms:modified xsi:type="dcterms:W3CDTF">2023-12-07T09:34:32Z</dcterms:modified>
  <cp:revision>53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B602AB40ED904D349FCEAB203DFBDA4B</vt:lpwstr>
  </property>
</Properties>
</file>